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0A152" w14:textId="2956C66A" w:rsidR="00997939" w:rsidRPr="00D25C13" w:rsidRDefault="00997939" w:rsidP="003E60E5">
      <w:pPr>
        <w:pStyle w:val="1"/>
        <w:suppressAutoHyphens/>
        <w:spacing w:before="71"/>
        <w:ind w:left="681" w:right="333"/>
        <w:jc w:val="center"/>
        <w:rPr>
          <w:rFonts w:ascii="Times New Roman" w:hAnsi="Times New Roman" w:cs="Times New Roman"/>
          <w:b/>
          <w:color w:val="000000" w:themeColor="text1"/>
          <w:sz w:val="24"/>
          <w:szCs w:val="24"/>
        </w:rPr>
      </w:pPr>
      <w:r w:rsidRPr="00D25C13">
        <w:rPr>
          <w:rFonts w:ascii="Times New Roman" w:hAnsi="Times New Roman" w:cs="Times New Roman"/>
          <w:b/>
          <w:color w:val="000000" w:themeColor="text1"/>
          <w:sz w:val="24"/>
          <w:szCs w:val="24"/>
        </w:rPr>
        <w:t>Примерные условия</w:t>
      </w:r>
      <w:r w:rsidR="006009E0" w:rsidRPr="00D25C13">
        <w:rPr>
          <w:rFonts w:ascii="Times New Roman" w:hAnsi="Times New Roman" w:cs="Times New Roman"/>
          <w:b/>
          <w:color w:val="000000" w:themeColor="text1"/>
          <w:sz w:val="24"/>
          <w:szCs w:val="24"/>
        </w:rPr>
        <w:t xml:space="preserve"> Типового </w:t>
      </w:r>
      <w:r w:rsidRPr="00D25C13">
        <w:rPr>
          <w:rFonts w:ascii="Times New Roman" w:hAnsi="Times New Roman" w:cs="Times New Roman"/>
          <w:b/>
          <w:color w:val="000000" w:themeColor="text1"/>
          <w:sz w:val="24"/>
          <w:szCs w:val="24"/>
        </w:rPr>
        <w:t xml:space="preserve"> договор</w:t>
      </w:r>
      <w:r w:rsidR="006009E0" w:rsidRPr="00D25C13">
        <w:rPr>
          <w:rFonts w:ascii="Times New Roman" w:hAnsi="Times New Roman" w:cs="Times New Roman"/>
          <w:b/>
          <w:color w:val="000000" w:themeColor="text1"/>
          <w:sz w:val="24"/>
          <w:szCs w:val="24"/>
        </w:rPr>
        <w:t>а</w:t>
      </w:r>
      <w:r w:rsidRPr="00D25C13">
        <w:rPr>
          <w:rFonts w:ascii="Times New Roman" w:hAnsi="Times New Roman" w:cs="Times New Roman"/>
          <w:b/>
          <w:color w:val="000000" w:themeColor="text1"/>
          <w:sz w:val="24"/>
          <w:szCs w:val="24"/>
        </w:rPr>
        <w:t xml:space="preserve"> о предоставлении микрокредита</w:t>
      </w:r>
    </w:p>
    <w:p w14:paraId="5B51945C" w14:textId="112A7D44" w:rsidR="00F35F4F" w:rsidRPr="00D25C13" w:rsidRDefault="00997939" w:rsidP="003E60E5">
      <w:pPr>
        <w:pStyle w:val="af3"/>
        <w:suppressAutoHyphens/>
        <w:spacing w:line="274" w:lineRule="exact"/>
        <w:ind w:left="327" w:right="333" w:firstLine="0"/>
        <w:jc w:val="center"/>
        <w:rPr>
          <w:b/>
          <w:color w:val="000000" w:themeColor="text1"/>
        </w:rPr>
      </w:pPr>
      <w:r w:rsidRPr="00D25C13">
        <w:rPr>
          <w:b/>
          <w:color w:val="000000" w:themeColor="text1"/>
        </w:rPr>
        <w:t xml:space="preserve">Утверждены </w:t>
      </w:r>
      <w:r w:rsidR="006009E0" w:rsidRPr="00D25C13">
        <w:rPr>
          <w:b/>
          <w:color w:val="000000" w:themeColor="text1"/>
          <w:lang w:val="ru-RU"/>
        </w:rPr>
        <w:t>решением единственного участника</w:t>
      </w:r>
      <w:r w:rsidRPr="00D25C13">
        <w:rPr>
          <w:b/>
          <w:color w:val="000000" w:themeColor="text1"/>
        </w:rPr>
        <w:t xml:space="preserve"> </w:t>
      </w:r>
      <w:r w:rsidR="00F35F4F" w:rsidRPr="00D25C13">
        <w:rPr>
          <w:b/>
          <w:color w:val="000000" w:themeColor="text1"/>
        </w:rPr>
        <w:t>ТОО «ELEX LOMBARD UK» №</w:t>
      </w:r>
      <w:r w:rsidR="000D720E" w:rsidRPr="00D25C13">
        <w:rPr>
          <w:b/>
          <w:color w:val="000000" w:themeColor="text1"/>
          <w:lang w:val="ru-RU"/>
        </w:rPr>
        <w:t xml:space="preserve">6 </w:t>
      </w:r>
      <w:r w:rsidR="00F35F4F" w:rsidRPr="00D25C13">
        <w:rPr>
          <w:b/>
          <w:color w:val="000000" w:themeColor="text1"/>
        </w:rPr>
        <w:t xml:space="preserve">от </w:t>
      </w:r>
      <w:r w:rsidR="00D11F38">
        <w:rPr>
          <w:b/>
          <w:color w:val="000000" w:themeColor="text1"/>
          <w:lang w:val="ru-RU"/>
        </w:rPr>
        <w:t>24</w:t>
      </w:r>
      <w:r w:rsidR="000D720E" w:rsidRPr="00D25C13">
        <w:rPr>
          <w:b/>
          <w:color w:val="000000" w:themeColor="text1"/>
          <w:lang w:val="ru-RU"/>
        </w:rPr>
        <w:t xml:space="preserve"> июня </w:t>
      </w:r>
      <w:r w:rsidR="00F35F4F" w:rsidRPr="00D25C13">
        <w:rPr>
          <w:b/>
          <w:color w:val="000000" w:themeColor="text1"/>
          <w:lang w:val="ru-RU"/>
        </w:rPr>
        <w:t>2020г</w:t>
      </w:r>
      <w:r w:rsidR="00F35F4F" w:rsidRPr="00D25C13">
        <w:rPr>
          <w:b/>
          <w:color w:val="000000" w:themeColor="text1"/>
        </w:rPr>
        <w:t>.</w:t>
      </w:r>
      <w:r w:rsidR="00F35F4F" w:rsidRPr="00D25C13">
        <w:rPr>
          <w:b/>
          <w:color w:val="000000" w:themeColor="text1"/>
          <w:lang w:val="ru-RU"/>
        </w:rPr>
        <w:t xml:space="preserve"> </w:t>
      </w:r>
      <w:r w:rsidR="00F35F4F" w:rsidRPr="00D25C13">
        <w:rPr>
          <w:b/>
          <w:color w:val="000000" w:themeColor="text1"/>
        </w:rPr>
        <w:t xml:space="preserve">Вступают в силу с </w:t>
      </w:r>
      <w:r w:rsidR="000D720E" w:rsidRPr="00D25C13">
        <w:rPr>
          <w:b/>
          <w:color w:val="000000" w:themeColor="text1"/>
          <w:lang w:val="ru-RU"/>
        </w:rPr>
        <w:t xml:space="preserve">25 июня </w:t>
      </w:r>
      <w:r w:rsidR="003F4DC1" w:rsidRPr="00D25C13">
        <w:rPr>
          <w:b/>
          <w:color w:val="000000" w:themeColor="text1"/>
          <w:lang w:val="ru-RU"/>
        </w:rPr>
        <w:t>2020</w:t>
      </w:r>
      <w:r w:rsidR="00F35F4F" w:rsidRPr="00D25C13">
        <w:rPr>
          <w:b/>
          <w:color w:val="000000" w:themeColor="text1"/>
        </w:rPr>
        <w:t>г.</w:t>
      </w:r>
    </w:p>
    <w:p w14:paraId="63B5660F" w14:textId="77777777" w:rsidR="00F35F4F" w:rsidRPr="00D25C13" w:rsidRDefault="00F35F4F" w:rsidP="003E60E5">
      <w:pPr>
        <w:pStyle w:val="af3"/>
        <w:suppressAutoHyphens/>
        <w:spacing w:before="2"/>
        <w:ind w:left="0" w:firstLine="0"/>
        <w:jc w:val="left"/>
        <w:rPr>
          <w:color w:val="000000" w:themeColor="text1"/>
        </w:rPr>
      </w:pPr>
    </w:p>
    <w:p w14:paraId="4F4FB377" w14:textId="2AECD91A" w:rsidR="00F35F4F" w:rsidRPr="00D25C13" w:rsidRDefault="00F35F4F" w:rsidP="003E60E5">
      <w:pPr>
        <w:pStyle w:val="af3"/>
        <w:suppressAutoHyphens/>
        <w:spacing w:line="274" w:lineRule="exact"/>
        <w:ind w:left="327" w:right="333" w:firstLine="0"/>
        <w:jc w:val="center"/>
        <w:rPr>
          <w:color w:val="000000" w:themeColor="text1"/>
          <w:lang w:val="ru-RU"/>
        </w:rPr>
      </w:pPr>
    </w:p>
    <w:p w14:paraId="7C24EB6D" w14:textId="2934FEBC" w:rsidR="00175BD9" w:rsidRPr="00D25C13" w:rsidRDefault="00175BD9" w:rsidP="003E60E5">
      <w:pPr>
        <w:pStyle w:val="a4"/>
        <w:widowControl w:val="0"/>
        <w:numPr>
          <w:ilvl w:val="1"/>
          <w:numId w:val="20"/>
        </w:numPr>
        <w:tabs>
          <w:tab w:val="left" w:pos="1235"/>
        </w:tabs>
        <w:suppressAutoHyphens/>
        <w:autoSpaceDE w:val="0"/>
        <w:autoSpaceDN w:val="0"/>
        <w:ind w:right="99" w:firstLine="607"/>
        <w:contextualSpacing w:val="0"/>
        <w:jc w:val="both"/>
        <w:rPr>
          <w:color w:val="000000" w:themeColor="text1"/>
          <w:lang w:val="ru-RU"/>
        </w:rPr>
      </w:pPr>
      <w:r w:rsidRPr="00D25C13">
        <w:rPr>
          <w:color w:val="000000" w:themeColor="text1"/>
          <w:lang w:val="ru-RU"/>
        </w:rPr>
        <w:t xml:space="preserve">Настоящие Примерные условия </w:t>
      </w:r>
      <w:r w:rsidR="00460536" w:rsidRPr="00D25C13">
        <w:rPr>
          <w:color w:val="000000" w:themeColor="text1"/>
          <w:lang w:val="ru-RU"/>
        </w:rPr>
        <w:t>типового договора</w:t>
      </w:r>
      <w:r w:rsidRPr="00D25C13">
        <w:rPr>
          <w:color w:val="000000" w:themeColor="text1"/>
          <w:lang w:val="ru-RU"/>
        </w:rPr>
        <w:t xml:space="preserve"> о предоставлении микрокредита (далее – «Примерные условия») ТОО </w:t>
      </w:r>
      <w:r w:rsidR="00445AD0" w:rsidRPr="00D25C13">
        <w:rPr>
          <w:color w:val="000000" w:themeColor="text1"/>
          <w:lang w:val="ru-RU"/>
        </w:rPr>
        <w:t>«</w:t>
      </w:r>
      <w:r w:rsidR="00445AD0" w:rsidRPr="00D25C13">
        <w:rPr>
          <w:color w:val="000000" w:themeColor="text1"/>
          <w:lang w:val="kk-KZ"/>
        </w:rPr>
        <w:t>ELEX LOMBARD UK</w:t>
      </w:r>
      <w:r w:rsidR="00460536" w:rsidRPr="00D25C13">
        <w:rPr>
          <w:color w:val="000000" w:themeColor="text1"/>
          <w:lang w:val="ru-RU"/>
        </w:rPr>
        <w:t>» (далее – «Ломбард</w:t>
      </w:r>
      <w:r w:rsidRPr="00D25C13">
        <w:rPr>
          <w:color w:val="000000" w:themeColor="text1"/>
          <w:lang w:val="ru-RU"/>
        </w:rPr>
        <w:t>») разработаны с целью заключения договоров о предоставлении микрокредита путем выдачи залогового билета (далее – «</w:t>
      </w:r>
      <w:r w:rsidR="00460536" w:rsidRPr="00D25C13">
        <w:rPr>
          <w:color w:val="000000" w:themeColor="text1"/>
          <w:lang w:val="ru-RU"/>
        </w:rPr>
        <w:t>Залоговый билет</w:t>
      </w:r>
      <w:r w:rsidRPr="00D25C13">
        <w:rPr>
          <w:color w:val="000000" w:themeColor="text1"/>
          <w:lang w:val="ru-RU"/>
        </w:rPr>
        <w:t>»), в</w:t>
      </w:r>
      <w:r w:rsidRPr="00D25C13">
        <w:rPr>
          <w:color w:val="000000" w:themeColor="text1"/>
          <w:spacing w:val="-16"/>
          <w:lang w:val="ru-RU"/>
        </w:rPr>
        <w:t xml:space="preserve"> </w:t>
      </w:r>
      <w:r w:rsidRPr="00D25C13">
        <w:rPr>
          <w:color w:val="000000" w:themeColor="text1"/>
          <w:lang w:val="ru-RU"/>
        </w:rPr>
        <w:t>порядке,</w:t>
      </w:r>
      <w:r w:rsidRPr="00D25C13">
        <w:rPr>
          <w:color w:val="000000" w:themeColor="text1"/>
          <w:spacing w:val="-14"/>
          <w:lang w:val="ru-RU"/>
        </w:rPr>
        <w:t xml:space="preserve"> </w:t>
      </w:r>
      <w:r w:rsidRPr="00D25C13">
        <w:rPr>
          <w:color w:val="000000" w:themeColor="text1"/>
          <w:lang w:val="ru-RU"/>
        </w:rPr>
        <w:t>предусмотренном</w:t>
      </w:r>
      <w:r w:rsidRPr="00D25C13">
        <w:rPr>
          <w:color w:val="000000" w:themeColor="text1"/>
          <w:spacing w:val="-16"/>
          <w:lang w:val="ru-RU"/>
        </w:rPr>
        <w:t xml:space="preserve"> </w:t>
      </w:r>
      <w:r w:rsidRPr="00D25C13">
        <w:rPr>
          <w:color w:val="000000" w:themeColor="text1"/>
          <w:lang w:val="ru-RU"/>
        </w:rPr>
        <w:t>статьей</w:t>
      </w:r>
      <w:r w:rsidRPr="00D25C13">
        <w:rPr>
          <w:color w:val="000000" w:themeColor="text1"/>
          <w:spacing w:val="-16"/>
          <w:lang w:val="ru-RU"/>
        </w:rPr>
        <w:t xml:space="preserve"> </w:t>
      </w:r>
      <w:r w:rsidRPr="00D25C13">
        <w:rPr>
          <w:color w:val="000000" w:themeColor="text1"/>
          <w:lang w:val="ru-RU"/>
        </w:rPr>
        <w:t>388</w:t>
      </w:r>
      <w:r w:rsidRPr="00D25C13">
        <w:rPr>
          <w:color w:val="000000" w:themeColor="text1"/>
          <w:spacing w:val="-16"/>
          <w:lang w:val="ru-RU"/>
        </w:rPr>
        <w:t xml:space="preserve"> </w:t>
      </w:r>
      <w:r w:rsidRPr="00D25C13">
        <w:rPr>
          <w:color w:val="000000" w:themeColor="text1"/>
          <w:lang w:val="ru-RU"/>
        </w:rPr>
        <w:t xml:space="preserve">Гражданского кодекса Республики Казахстан. </w:t>
      </w:r>
      <w:r w:rsidR="001F18D6" w:rsidRPr="00D25C13">
        <w:rPr>
          <w:color w:val="000000" w:themeColor="text1"/>
          <w:lang w:val="ru-RU"/>
        </w:rPr>
        <w:t xml:space="preserve">Договор </w:t>
      </w:r>
      <w:r w:rsidR="008C39A1" w:rsidRPr="00D25C13">
        <w:rPr>
          <w:color w:val="000000" w:themeColor="text1"/>
          <w:lang w:val="ru-RU"/>
        </w:rPr>
        <w:t xml:space="preserve"> </w:t>
      </w:r>
      <w:r w:rsidRPr="00D25C13">
        <w:rPr>
          <w:color w:val="000000" w:themeColor="text1"/>
          <w:lang w:val="ru-RU"/>
        </w:rPr>
        <w:t xml:space="preserve">заключается путем подписания между </w:t>
      </w:r>
      <w:r w:rsidR="008C39A1" w:rsidRPr="00D25C13">
        <w:rPr>
          <w:color w:val="000000" w:themeColor="text1"/>
          <w:lang w:val="ru-RU"/>
        </w:rPr>
        <w:t>Ломбардом</w:t>
      </w:r>
      <w:r w:rsidRPr="00D25C13">
        <w:rPr>
          <w:color w:val="000000" w:themeColor="text1"/>
          <w:lang w:val="ru-RU"/>
        </w:rPr>
        <w:t xml:space="preserve"> и заемщиком (далее – «Заемщик» или «Залогодатель») </w:t>
      </w:r>
      <w:r w:rsidR="008C39A1" w:rsidRPr="00D25C13">
        <w:rPr>
          <w:color w:val="000000" w:themeColor="text1"/>
          <w:lang w:val="ru-RU"/>
        </w:rPr>
        <w:t>Залогового билета</w:t>
      </w:r>
      <w:r w:rsidRPr="00D25C13">
        <w:rPr>
          <w:color w:val="000000" w:themeColor="text1"/>
          <w:lang w:val="ru-RU"/>
        </w:rPr>
        <w:t>, содержащего отсылку к настоящим Примерным</w:t>
      </w:r>
      <w:r w:rsidRPr="00D25C13">
        <w:rPr>
          <w:color w:val="000000" w:themeColor="text1"/>
          <w:spacing w:val="-2"/>
          <w:lang w:val="ru-RU"/>
        </w:rPr>
        <w:t xml:space="preserve"> </w:t>
      </w:r>
      <w:r w:rsidRPr="00D25C13">
        <w:rPr>
          <w:color w:val="000000" w:themeColor="text1"/>
          <w:lang w:val="ru-RU"/>
        </w:rPr>
        <w:t>условиям.</w:t>
      </w:r>
    </w:p>
    <w:p w14:paraId="608ADB98" w14:textId="56DAFD03" w:rsidR="00175BD9" w:rsidRPr="00D25C13" w:rsidRDefault="008C39A1" w:rsidP="003E60E5">
      <w:pPr>
        <w:pStyle w:val="a4"/>
        <w:widowControl w:val="0"/>
        <w:numPr>
          <w:ilvl w:val="1"/>
          <w:numId w:val="20"/>
        </w:numPr>
        <w:tabs>
          <w:tab w:val="left" w:pos="1235"/>
        </w:tabs>
        <w:suppressAutoHyphens/>
        <w:autoSpaceDE w:val="0"/>
        <w:autoSpaceDN w:val="0"/>
        <w:ind w:right="105" w:firstLine="607"/>
        <w:contextualSpacing w:val="0"/>
        <w:jc w:val="both"/>
        <w:rPr>
          <w:color w:val="000000" w:themeColor="text1"/>
          <w:lang w:val="ru-RU"/>
        </w:rPr>
      </w:pPr>
      <w:r w:rsidRPr="00D25C13">
        <w:rPr>
          <w:color w:val="000000" w:themeColor="text1"/>
          <w:lang w:val="ru-RU"/>
        </w:rPr>
        <w:t>Ломбард</w:t>
      </w:r>
      <w:r w:rsidR="00175BD9" w:rsidRPr="00D25C13">
        <w:rPr>
          <w:color w:val="000000" w:themeColor="text1"/>
          <w:lang w:val="ru-RU"/>
        </w:rPr>
        <w:t xml:space="preserve"> предоставляет Заемщику (Залогодателю) – физическому</w:t>
      </w:r>
      <w:r w:rsidR="00175BD9" w:rsidRPr="00D25C13">
        <w:rPr>
          <w:color w:val="000000" w:themeColor="text1"/>
          <w:spacing w:val="-9"/>
          <w:lang w:val="ru-RU"/>
        </w:rPr>
        <w:t xml:space="preserve"> </w:t>
      </w:r>
      <w:r w:rsidR="00175BD9" w:rsidRPr="00D25C13">
        <w:rPr>
          <w:color w:val="000000" w:themeColor="text1"/>
          <w:lang w:val="ru-RU"/>
        </w:rPr>
        <w:t>лицу</w:t>
      </w:r>
      <w:r w:rsidR="00175BD9" w:rsidRPr="00D25C13">
        <w:rPr>
          <w:color w:val="000000" w:themeColor="text1"/>
          <w:spacing w:val="-9"/>
          <w:lang w:val="ru-RU"/>
        </w:rPr>
        <w:t xml:space="preserve"> </w:t>
      </w:r>
      <w:r w:rsidR="00175BD9" w:rsidRPr="00D25C13">
        <w:rPr>
          <w:color w:val="000000" w:themeColor="text1"/>
          <w:lang w:val="ru-RU"/>
        </w:rPr>
        <w:t>микрокредит</w:t>
      </w:r>
      <w:r w:rsidR="00175BD9" w:rsidRPr="00D25C13">
        <w:rPr>
          <w:color w:val="000000" w:themeColor="text1"/>
          <w:spacing w:val="-6"/>
          <w:lang w:val="ru-RU"/>
        </w:rPr>
        <w:t xml:space="preserve"> </w:t>
      </w:r>
      <w:r w:rsidR="00175BD9" w:rsidRPr="00D25C13">
        <w:rPr>
          <w:color w:val="000000" w:themeColor="text1"/>
          <w:lang w:val="ru-RU"/>
        </w:rPr>
        <w:t>под</w:t>
      </w:r>
      <w:r w:rsidR="00175BD9" w:rsidRPr="00D25C13">
        <w:rPr>
          <w:color w:val="000000" w:themeColor="text1"/>
          <w:spacing w:val="-6"/>
          <w:lang w:val="ru-RU"/>
        </w:rPr>
        <w:t xml:space="preserve"> </w:t>
      </w:r>
      <w:r w:rsidR="00175BD9" w:rsidRPr="00D25C13">
        <w:rPr>
          <w:color w:val="000000" w:themeColor="text1"/>
          <w:lang w:val="ru-RU"/>
        </w:rPr>
        <w:t>залог</w:t>
      </w:r>
      <w:r w:rsidR="00175BD9" w:rsidRPr="00D25C13">
        <w:rPr>
          <w:color w:val="000000" w:themeColor="text1"/>
          <w:spacing w:val="-4"/>
          <w:lang w:val="ru-RU"/>
        </w:rPr>
        <w:t xml:space="preserve"> </w:t>
      </w:r>
      <w:r w:rsidRPr="00D25C13">
        <w:rPr>
          <w:color w:val="000000" w:themeColor="text1"/>
          <w:spacing w:val="-4"/>
          <w:lang w:val="ru-RU"/>
        </w:rPr>
        <w:t>движимого имущества</w:t>
      </w:r>
      <w:r w:rsidR="005F6203" w:rsidRPr="00D25C13">
        <w:rPr>
          <w:color w:val="000000" w:themeColor="text1"/>
          <w:spacing w:val="-4"/>
          <w:lang w:val="ru-RU"/>
        </w:rPr>
        <w:t xml:space="preserve">,  предназначенного  для </w:t>
      </w:r>
      <w:r w:rsidRPr="00D25C13">
        <w:rPr>
          <w:color w:val="000000" w:themeColor="text1"/>
          <w:spacing w:val="-4"/>
          <w:lang w:val="ru-RU"/>
        </w:rPr>
        <w:t xml:space="preserve">личного пользования </w:t>
      </w:r>
      <w:r w:rsidR="00175BD9" w:rsidRPr="00D25C13">
        <w:rPr>
          <w:color w:val="000000" w:themeColor="text1"/>
          <w:spacing w:val="-5"/>
          <w:lang w:val="ru-RU"/>
        </w:rPr>
        <w:t xml:space="preserve"> </w:t>
      </w:r>
      <w:r w:rsidR="00175BD9" w:rsidRPr="00D25C13">
        <w:rPr>
          <w:color w:val="000000" w:themeColor="text1"/>
          <w:lang w:val="ru-RU"/>
        </w:rPr>
        <w:t>(далее</w:t>
      </w:r>
      <w:r w:rsidR="00175BD9" w:rsidRPr="00D25C13">
        <w:rPr>
          <w:color w:val="000000" w:themeColor="text1"/>
          <w:spacing w:val="-4"/>
          <w:lang w:val="ru-RU"/>
        </w:rPr>
        <w:t xml:space="preserve"> </w:t>
      </w:r>
      <w:r w:rsidR="00175BD9" w:rsidRPr="00D25C13">
        <w:rPr>
          <w:color w:val="000000" w:themeColor="text1"/>
          <w:lang w:val="ru-RU"/>
        </w:rPr>
        <w:t>–</w:t>
      </w:r>
      <w:r w:rsidR="00175BD9" w:rsidRPr="00D25C13">
        <w:rPr>
          <w:color w:val="000000" w:themeColor="text1"/>
          <w:spacing w:val="-6"/>
          <w:lang w:val="ru-RU"/>
        </w:rPr>
        <w:t xml:space="preserve"> </w:t>
      </w:r>
      <w:r w:rsidR="00175BD9" w:rsidRPr="00D25C13">
        <w:rPr>
          <w:color w:val="000000" w:themeColor="text1"/>
          <w:lang w:val="ru-RU"/>
        </w:rPr>
        <w:t>«предмет</w:t>
      </w:r>
      <w:r w:rsidR="00175BD9" w:rsidRPr="00D25C13">
        <w:rPr>
          <w:color w:val="000000" w:themeColor="text1"/>
          <w:spacing w:val="-3"/>
          <w:lang w:val="ru-RU"/>
        </w:rPr>
        <w:t xml:space="preserve"> </w:t>
      </w:r>
      <w:r w:rsidR="00175BD9" w:rsidRPr="00D25C13">
        <w:rPr>
          <w:color w:val="000000" w:themeColor="text1"/>
          <w:lang w:val="ru-RU"/>
        </w:rPr>
        <w:t>залога»</w:t>
      </w:r>
      <w:r w:rsidR="00175BD9" w:rsidRPr="00D25C13">
        <w:rPr>
          <w:color w:val="000000" w:themeColor="text1"/>
          <w:spacing w:val="-11"/>
          <w:lang w:val="ru-RU"/>
        </w:rPr>
        <w:t xml:space="preserve"> </w:t>
      </w:r>
      <w:r w:rsidR="00175BD9" w:rsidRPr="00D25C13">
        <w:rPr>
          <w:color w:val="000000" w:themeColor="text1"/>
          <w:lang w:val="ru-RU"/>
        </w:rPr>
        <w:t>или</w:t>
      </w:r>
      <w:r w:rsidR="001F18D6" w:rsidRPr="00D25C13">
        <w:rPr>
          <w:color w:val="000000" w:themeColor="text1"/>
          <w:lang w:val="ru-RU"/>
        </w:rPr>
        <w:t xml:space="preserve"> </w:t>
      </w:r>
      <w:r w:rsidR="00175BD9" w:rsidRPr="00D25C13">
        <w:rPr>
          <w:color w:val="000000" w:themeColor="text1"/>
          <w:lang w:val="ru-RU"/>
        </w:rPr>
        <w:t>«залогов</w:t>
      </w:r>
      <w:r w:rsidR="001F18D6" w:rsidRPr="00D25C13">
        <w:rPr>
          <w:color w:val="000000" w:themeColor="text1"/>
          <w:lang w:val="ru-RU"/>
        </w:rPr>
        <w:t>ое имущество</w:t>
      </w:r>
      <w:r w:rsidR="00175BD9" w:rsidRPr="00D25C13">
        <w:rPr>
          <w:color w:val="000000" w:themeColor="text1"/>
          <w:lang w:val="ru-RU"/>
        </w:rPr>
        <w:t xml:space="preserve">»), в порядке, установленном Примерными условиями и </w:t>
      </w:r>
      <w:r w:rsidRPr="00D25C13">
        <w:rPr>
          <w:color w:val="000000" w:themeColor="text1"/>
          <w:lang w:val="ru-RU"/>
        </w:rPr>
        <w:t>Залоговым билетом</w:t>
      </w:r>
      <w:r w:rsidR="00175BD9" w:rsidRPr="00D25C13">
        <w:rPr>
          <w:b/>
          <w:color w:val="000000" w:themeColor="text1"/>
          <w:lang w:val="ru-RU"/>
        </w:rPr>
        <w:t xml:space="preserve">. </w:t>
      </w:r>
      <w:r w:rsidR="00175BD9" w:rsidRPr="00D25C13">
        <w:rPr>
          <w:color w:val="000000" w:themeColor="text1"/>
          <w:lang w:val="ru-RU"/>
        </w:rPr>
        <w:t xml:space="preserve">Примерные условия и </w:t>
      </w:r>
      <w:r w:rsidRPr="00D25C13">
        <w:rPr>
          <w:color w:val="000000" w:themeColor="text1"/>
          <w:lang w:val="ru-RU"/>
        </w:rPr>
        <w:t>Залоговый билет</w:t>
      </w:r>
      <w:r w:rsidR="00175BD9" w:rsidRPr="00D25C13">
        <w:rPr>
          <w:color w:val="000000" w:themeColor="text1"/>
          <w:lang w:val="ru-RU"/>
        </w:rPr>
        <w:t xml:space="preserve"> являются неотъемлемыми частями друг друга и составляют единый документ. Понятие «договор» применяемое в </w:t>
      </w:r>
      <w:r w:rsidRPr="00D25C13">
        <w:rPr>
          <w:color w:val="000000" w:themeColor="text1"/>
          <w:lang w:val="ru-RU"/>
        </w:rPr>
        <w:t>Залоговом билете</w:t>
      </w:r>
      <w:r w:rsidR="00175BD9" w:rsidRPr="00D25C13">
        <w:rPr>
          <w:color w:val="000000" w:themeColor="text1"/>
          <w:lang w:val="ru-RU"/>
        </w:rPr>
        <w:t xml:space="preserve"> и в Примерных условиях, относится как к содержанию </w:t>
      </w:r>
      <w:r w:rsidRPr="00D25C13">
        <w:rPr>
          <w:color w:val="000000" w:themeColor="text1"/>
          <w:lang w:val="ru-RU"/>
        </w:rPr>
        <w:t>Залогового билета</w:t>
      </w:r>
      <w:r w:rsidR="00175BD9" w:rsidRPr="00D25C13">
        <w:rPr>
          <w:color w:val="000000" w:themeColor="text1"/>
          <w:lang w:val="ru-RU"/>
        </w:rPr>
        <w:t>, так и в равной степени к содержанию Примерных условий.</w:t>
      </w:r>
    </w:p>
    <w:tbl>
      <w:tblPr>
        <w:tblW w:w="10065" w:type="dxa"/>
        <w:tblLayout w:type="fixed"/>
        <w:tblLook w:val="04A0" w:firstRow="1" w:lastRow="0" w:firstColumn="1" w:lastColumn="0" w:noHBand="0" w:noVBand="1"/>
      </w:tblPr>
      <w:tblGrid>
        <w:gridCol w:w="10065"/>
      </w:tblGrid>
      <w:tr w:rsidR="00D25C13" w:rsidRPr="00D25C13" w14:paraId="51A1EB70" w14:textId="77777777" w:rsidTr="001F18D6">
        <w:trPr>
          <w:trHeight w:val="1885"/>
        </w:trPr>
        <w:tc>
          <w:tcPr>
            <w:tcW w:w="10065" w:type="dxa"/>
            <w:shd w:val="clear" w:color="auto" w:fill="auto"/>
          </w:tcPr>
          <w:p w14:paraId="17FFEB3F" w14:textId="4D81D149" w:rsidR="008C39A1" w:rsidRPr="00D25C13" w:rsidRDefault="008C39A1" w:rsidP="003E60E5">
            <w:pPr>
              <w:pStyle w:val="a4"/>
              <w:widowControl w:val="0"/>
              <w:numPr>
                <w:ilvl w:val="1"/>
                <w:numId w:val="20"/>
              </w:numPr>
              <w:tabs>
                <w:tab w:val="left" w:pos="1235"/>
              </w:tabs>
              <w:suppressAutoHyphens/>
              <w:autoSpaceDE w:val="0"/>
              <w:autoSpaceDN w:val="0"/>
              <w:ind w:right="107" w:firstLine="566"/>
              <w:contextualSpacing w:val="0"/>
              <w:jc w:val="both"/>
              <w:rPr>
                <w:color w:val="000000" w:themeColor="text1"/>
                <w:lang w:val="ru-RU"/>
              </w:rPr>
            </w:pPr>
            <w:r w:rsidRPr="00D25C13">
              <w:rPr>
                <w:color w:val="000000" w:themeColor="text1"/>
                <w:lang w:val="ru-RU"/>
              </w:rPr>
              <w:t>Сумма микрокредита</w:t>
            </w:r>
            <w:r w:rsidR="006A3C83" w:rsidRPr="00D25C13">
              <w:rPr>
                <w:color w:val="000000" w:themeColor="text1"/>
                <w:lang w:val="ru-RU"/>
              </w:rPr>
              <w:t xml:space="preserve"> </w:t>
            </w:r>
            <w:r w:rsidRPr="00D25C13">
              <w:rPr>
                <w:color w:val="000000" w:themeColor="text1"/>
                <w:lang w:val="ru-RU"/>
              </w:rPr>
              <w:t xml:space="preserve">и иные индивидуальные условия предоставления микрокредита определяются Залоговым билетом. Предельная сумма, предоставляемая </w:t>
            </w:r>
            <w:r w:rsidR="00A61B89" w:rsidRPr="00D25C13">
              <w:rPr>
                <w:color w:val="000000" w:themeColor="text1"/>
                <w:lang w:val="ru-RU"/>
              </w:rPr>
              <w:t xml:space="preserve">Ломбардом </w:t>
            </w:r>
            <w:r w:rsidRPr="00D25C13">
              <w:rPr>
                <w:color w:val="000000" w:themeColor="text1"/>
                <w:lang w:val="ru-RU"/>
              </w:rPr>
              <w:t xml:space="preserve">по одному микрокредиту, </w:t>
            </w:r>
            <w:r w:rsidR="00A61B89" w:rsidRPr="00D25C13">
              <w:rPr>
                <w:color w:val="000000" w:themeColor="text1"/>
                <w:lang w:val="ru-RU"/>
              </w:rPr>
              <w:t>не превышает восьмитысячекратный размер минимального расчетного показателя.</w:t>
            </w:r>
            <w:r w:rsidRPr="00D25C13">
              <w:rPr>
                <w:color w:val="000000" w:themeColor="text1"/>
                <w:lang w:val="ru-RU"/>
              </w:rPr>
              <w:t>, установленному на соответствующий финансовый год законом о республиканском бюджете. Запрещается увеличение суммы микрокредита по</w:t>
            </w:r>
            <w:r w:rsidRPr="00D25C13">
              <w:rPr>
                <w:color w:val="000000" w:themeColor="text1"/>
                <w:spacing w:val="-12"/>
                <w:lang w:val="ru-RU"/>
              </w:rPr>
              <w:t xml:space="preserve"> </w:t>
            </w:r>
            <w:r w:rsidR="006A3C83" w:rsidRPr="00D25C13">
              <w:rPr>
                <w:color w:val="000000" w:themeColor="text1"/>
                <w:lang w:val="ru-RU"/>
              </w:rPr>
              <w:t>Залоговому билету</w:t>
            </w:r>
            <w:r w:rsidRPr="00D25C13">
              <w:rPr>
                <w:color w:val="000000" w:themeColor="text1"/>
                <w:lang w:val="ru-RU"/>
              </w:rPr>
              <w:t>.</w:t>
            </w:r>
          </w:p>
          <w:p w14:paraId="4FF093FF" w14:textId="79384585" w:rsidR="008C39A1" w:rsidRPr="00D25C13" w:rsidRDefault="008C39A1" w:rsidP="003E60E5">
            <w:pPr>
              <w:pStyle w:val="a4"/>
              <w:widowControl w:val="0"/>
              <w:numPr>
                <w:ilvl w:val="1"/>
                <w:numId w:val="20"/>
              </w:numPr>
              <w:tabs>
                <w:tab w:val="left" w:pos="1235"/>
              </w:tabs>
              <w:suppressAutoHyphens/>
              <w:autoSpaceDE w:val="0"/>
              <w:autoSpaceDN w:val="0"/>
              <w:ind w:left="1234"/>
              <w:contextualSpacing w:val="0"/>
              <w:jc w:val="both"/>
              <w:rPr>
                <w:color w:val="000000" w:themeColor="text1"/>
                <w:lang w:val="ru-RU"/>
              </w:rPr>
            </w:pPr>
            <w:r w:rsidRPr="00D25C13">
              <w:rPr>
                <w:color w:val="000000" w:themeColor="text1"/>
                <w:lang w:val="ru-RU"/>
              </w:rPr>
              <w:t>Сведения о цели использования микрокредита:</w:t>
            </w:r>
            <w:r w:rsidRPr="00D25C13">
              <w:rPr>
                <w:color w:val="000000" w:themeColor="text1"/>
                <w:spacing w:val="-5"/>
                <w:lang w:val="ru-RU"/>
              </w:rPr>
              <w:t xml:space="preserve"> </w:t>
            </w:r>
            <w:r w:rsidR="006D76F7" w:rsidRPr="00D25C13">
              <w:rPr>
                <w:color w:val="000000" w:themeColor="text1"/>
                <w:lang w:val="ru-RU"/>
              </w:rPr>
              <w:t>потребительский</w:t>
            </w:r>
            <w:r w:rsidRPr="00D25C13">
              <w:rPr>
                <w:color w:val="000000" w:themeColor="text1"/>
                <w:lang w:val="ru-RU"/>
              </w:rPr>
              <w:t>.</w:t>
            </w:r>
          </w:p>
          <w:p w14:paraId="5B6A7BBF" w14:textId="149830D0" w:rsidR="008C39A1" w:rsidRPr="00D25C13" w:rsidRDefault="008C39A1" w:rsidP="003E60E5">
            <w:pPr>
              <w:pStyle w:val="a4"/>
              <w:widowControl w:val="0"/>
              <w:numPr>
                <w:ilvl w:val="1"/>
                <w:numId w:val="20"/>
              </w:numPr>
              <w:tabs>
                <w:tab w:val="left" w:pos="1235"/>
              </w:tabs>
              <w:suppressAutoHyphens/>
              <w:autoSpaceDE w:val="0"/>
              <w:autoSpaceDN w:val="0"/>
              <w:ind w:right="114" w:firstLine="566"/>
              <w:contextualSpacing w:val="0"/>
              <w:jc w:val="both"/>
              <w:rPr>
                <w:color w:val="000000" w:themeColor="text1"/>
                <w:lang w:val="ru-RU"/>
              </w:rPr>
            </w:pPr>
            <w:r w:rsidRPr="00D25C13">
              <w:rPr>
                <w:color w:val="000000" w:themeColor="text1"/>
                <w:lang w:val="ru-RU"/>
              </w:rPr>
              <w:t xml:space="preserve">Микрокредит предоставляется путем выдачи наличных денег в кассе </w:t>
            </w:r>
            <w:r w:rsidR="006A3C83" w:rsidRPr="00D25C13">
              <w:rPr>
                <w:color w:val="000000" w:themeColor="text1"/>
                <w:lang w:val="ru-RU"/>
              </w:rPr>
              <w:t xml:space="preserve">Ломбарда </w:t>
            </w:r>
            <w:r w:rsidRPr="00D25C13">
              <w:rPr>
                <w:color w:val="000000" w:themeColor="text1"/>
                <w:lang w:val="ru-RU"/>
              </w:rPr>
              <w:t xml:space="preserve">в день подписания </w:t>
            </w:r>
            <w:r w:rsidR="006A3C83" w:rsidRPr="00D25C13">
              <w:rPr>
                <w:color w:val="000000" w:themeColor="text1"/>
                <w:lang w:val="ru-RU"/>
              </w:rPr>
              <w:t>Залогового билета</w:t>
            </w:r>
            <w:r w:rsidRPr="00D25C13">
              <w:rPr>
                <w:color w:val="000000" w:themeColor="text1"/>
                <w:lang w:val="ru-RU"/>
              </w:rPr>
              <w:t xml:space="preserve"> после приема предмета залога в</w:t>
            </w:r>
            <w:r w:rsidRPr="00D25C13">
              <w:rPr>
                <w:color w:val="000000" w:themeColor="text1"/>
                <w:spacing w:val="-14"/>
                <w:lang w:val="ru-RU"/>
              </w:rPr>
              <w:t xml:space="preserve"> </w:t>
            </w:r>
            <w:r w:rsidRPr="00D25C13">
              <w:rPr>
                <w:color w:val="000000" w:themeColor="text1"/>
                <w:lang w:val="ru-RU"/>
              </w:rPr>
              <w:t>заклад.</w:t>
            </w:r>
          </w:p>
          <w:p w14:paraId="1F1A2D9F" w14:textId="3714A4DC" w:rsidR="008C39A1" w:rsidRPr="00D25C13" w:rsidRDefault="008C39A1" w:rsidP="003E60E5">
            <w:pPr>
              <w:pStyle w:val="a4"/>
              <w:widowControl w:val="0"/>
              <w:numPr>
                <w:ilvl w:val="1"/>
                <w:numId w:val="20"/>
              </w:numPr>
              <w:tabs>
                <w:tab w:val="left" w:pos="1235"/>
              </w:tabs>
              <w:suppressAutoHyphens/>
              <w:autoSpaceDE w:val="0"/>
              <w:autoSpaceDN w:val="0"/>
              <w:ind w:right="103" w:firstLine="566"/>
              <w:contextualSpacing w:val="0"/>
              <w:jc w:val="both"/>
              <w:rPr>
                <w:color w:val="000000" w:themeColor="text1"/>
                <w:lang w:val="ru-RU"/>
              </w:rPr>
            </w:pPr>
            <w:r w:rsidRPr="00D25C13">
              <w:rPr>
                <w:color w:val="000000" w:themeColor="text1"/>
                <w:lang w:val="ru-RU"/>
              </w:rPr>
              <w:t xml:space="preserve">Стандартный срок погашения микрокредита составляет тридцать календарных дней с даты предоставления микрокредита и указывается в </w:t>
            </w:r>
            <w:r w:rsidR="006A3C83" w:rsidRPr="00D25C13">
              <w:rPr>
                <w:color w:val="000000" w:themeColor="text1"/>
                <w:lang w:val="ru-RU"/>
              </w:rPr>
              <w:t>Залоговом билет</w:t>
            </w:r>
            <w:r w:rsidRPr="00D25C13">
              <w:rPr>
                <w:color w:val="000000" w:themeColor="text1"/>
                <w:lang w:val="ru-RU"/>
              </w:rPr>
              <w:t>е. К договору прилагается</w:t>
            </w:r>
            <w:r w:rsidRPr="00D25C13">
              <w:rPr>
                <w:color w:val="000000" w:themeColor="text1"/>
                <w:spacing w:val="-18"/>
                <w:lang w:val="ru-RU"/>
              </w:rPr>
              <w:t xml:space="preserve"> </w:t>
            </w:r>
            <w:r w:rsidRPr="00D25C13">
              <w:rPr>
                <w:color w:val="000000" w:themeColor="text1"/>
                <w:lang w:val="ru-RU"/>
              </w:rPr>
              <w:t>подписанный</w:t>
            </w:r>
            <w:r w:rsidRPr="00D25C13">
              <w:rPr>
                <w:color w:val="000000" w:themeColor="text1"/>
                <w:spacing w:val="-17"/>
                <w:lang w:val="ru-RU"/>
              </w:rPr>
              <w:t xml:space="preserve"> </w:t>
            </w:r>
            <w:r w:rsidRPr="00D25C13">
              <w:rPr>
                <w:color w:val="000000" w:themeColor="text1"/>
                <w:lang w:val="ru-RU"/>
              </w:rPr>
              <w:t>его</w:t>
            </w:r>
            <w:r w:rsidRPr="00D25C13">
              <w:rPr>
                <w:color w:val="000000" w:themeColor="text1"/>
                <w:spacing w:val="-18"/>
                <w:lang w:val="ru-RU"/>
              </w:rPr>
              <w:t xml:space="preserve"> </w:t>
            </w:r>
            <w:r w:rsidRPr="00D25C13">
              <w:rPr>
                <w:color w:val="000000" w:themeColor="text1"/>
                <w:lang w:val="ru-RU"/>
              </w:rPr>
              <w:t>сторонами</w:t>
            </w:r>
            <w:r w:rsidRPr="00D25C13">
              <w:rPr>
                <w:color w:val="000000" w:themeColor="text1"/>
                <w:spacing w:val="-16"/>
                <w:lang w:val="ru-RU"/>
              </w:rPr>
              <w:t xml:space="preserve"> </w:t>
            </w:r>
            <w:r w:rsidRPr="00D25C13">
              <w:rPr>
                <w:color w:val="000000" w:themeColor="text1"/>
                <w:lang w:val="ru-RU"/>
              </w:rPr>
              <w:t>график</w:t>
            </w:r>
            <w:r w:rsidRPr="00D25C13">
              <w:rPr>
                <w:color w:val="000000" w:themeColor="text1"/>
                <w:spacing w:val="-17"/>
                <w:lang w:val="ru-RU"/>
              </w:rPr>
              <w:t xml:space="preserve"> </w:t>
            </w:r>
            <w:r w:rsidRPr="00D25C13">
              <w:rPr>
                <w:color w:val="000000" w:themeColor="text1"/>
                <w:lang w:val="ru-RU"/>
              </w:rPr>
              <w:t>погашения</w:t>
            </w:r>
            <w:r w:rsidRPr="00D25C13">
              <w:rPr>
                <w:color w:val="000000" w:themeColor="text1"/>
                <w:spacing w:val="-18"/>
                <w:lang w:val="ru-RU"/>
              </w:rPr>
              <w:t xml:space="preserve"> </w:t>
            </w:r>
            <w:r w:rsidRPr="00D25C13">
              <w:rPr>
                <w:color w:val="000000" w:themeColor="text1"/>
                <w:lang w:val="ru-RU"/>
              </w:rPr>
              <w:t>микрокредита,</w:t>
            </w:r>
            <w:r w:rsidRPr="00D25C13">
              <w:rPr>
                <w:color w:val="000000" w:themeColor="text1"/>
                <w:spacing w:val="-18"/>
                <w:lang w:val="ru-RU"/>
              </w:rPr>
              <w:t xml:space="preserve"> </w:t>
            </w:r>
            <w:r w:rsidRPr="00D25C13">
              <w:rPr>
                <w:color w:val="000000" w:themeColor="text1"/>
                <w:lang w:val="ru-RU"/>
              </w:rPr>
              <w:t>являющийся</w:t>
            </w:r>
            <w:r w:rsidRPr="00D25C13">
              <w:rPr>
                <w:color w:val="000000" w:themeColor="text1"/>
                <w:spacing w:val="-17"/>
                <w:lang w:val="ru-RU"/>
              </w:rPr>
              <w:t xml:space="preserve"> </w:t>
            </w:r>
            <w:r w:rsidRPr="00D25C13">
              <w:rPr>
                <w:color w:val="000000" w:themeColor="text1"/>
                <w:lang w:val="ru-RU"/>
              </w:rPr>
              <w:t>его неотъемлемой частью, по форме, установленной нормативным правовым актом уполномоченного</w:t>
            </w:r>
            <w:r w:rsidRPr="00D25C13">
              <w:rPr>
                <w:color w:val="000000" w:themeColor="text1"/>
                <w:spacing w:val="-1"/>
                <w:lang w:val="ru-RU"/>
              </w:rPr>
              <w:t xml:space="preserve"> </w:t>
            </w:r>
            <w:r w:rsidRPr="00D25C13">
              <w:rPr>
                <w:color w:val="000000" w:themeColor="text1"/>
                <w:lang w:val="ru-RU"/>
              </w:rPr>
              <w:t>органа.</w:t>
            </w:r>
          </w:p>
          <w:p w14:paraId="4106EEC4" w14:textId="5F309DE0" w:rsidR="00175BD9" w:rsidRPr="00D25C13" w:rsidRDefault="00175BD9" w:rsidP="003E60E5">
            <w:pPr>
              <w:pStyle w:val="a4"/>
              <w:numPr>
                <w:ilvl w:val="1"/>
                <w:numId w:val="20"/>
              </w:numPr>
              <w:suppressAutoHyphens/>
              <w:ind w:right="174" w:firstLine="502"/>
              <w:jc w:val="both"/>
              <w:rPr>
                <w:color w:val="000000" w:themeColor="text1"/>
                <w:lang w:val="kk-KZ"/>
              </w:rPr>
            </w:pPr>
            <w:r w:rsidRPr="00D25C13">
              <w:rPr>
                <w:color w:val="000000" w:themeColor="text1"/>
                <w:lang w:val="ru-RU"/>
              </w:rPr>
              <w:t>Способ погашения</w:t>
            </w:r>
            <w:r w:rsidR="006D76F7" w:rsidRPr="00D25C13">
              <w:rPr>
                <w:color w:val="000000" w:themeColor="text1"/>
                <w:lang w:val="ru-RU"/>
              </w:rPr>
              <w:t xml:space="preserve"> микрокредита</w:t>
            </w:r>
            <w:r w:rsidRPr="00D25C13">
              <w:rPr>
                <w:color w:val="000000" w:themeColor="text1"/>
                <w:lang w:val="ru-RU"/>
              </w:rPr>
              <w:t>: единовременно либо частями, наличными деньгами</w:t>
            </w:r>
            <w:r w:rsidR="00C72674" w:rsidRPr="00D25C13">
              <w:rPr>
                <w:color w:val="000000" w:themeColor="text1"/>
                <w:lang w:val="ru-RU"/>
              </w:rPr>
              <w:t xml:space="preserve"> в кассу Ломбарда</w:t>
            </w:r>
            <w:r w:rsidRPr="00D25C13">
              <w:rPr>
                <w:color w:val="000000" w:themeColor="text1"/>
                <w:lang w:val="ru-RU"/>
              </w:rPr>
              <w:t>, либо безналичным способом</w:t>
            </w:r>
            <w:r w:rsidR="00460536" w:rsidRPr="00D25C13">
              <w:rPr>
                <w:color w:val="000000" w:themeColor="text1"/>
                <w:lang w:val="ru-RU"/>
              </w:rPr>
              <w:t xml:space="preserve"> по следующим  р</w:t>
            </w:r>
            <w:r w:rsidR="00460536" w:rsidRPr="00D25C13">
              <w:rPr>
                <w:color w:val="000000" w:themeColor="text1"/>
                <w:lang w:val="kk-KZ"/>
              </w:rPr>
              <w:t xml:space="preserve">еквизитам </w:t>
            </w:r>
            <w:r w:rsidRPr="00D25C13">
              <w:rPr>
                <w:color w:val="000000" w:themeColor="text1"/>
                <w:lang w:val="kk-KZ"/>
              </w:rPr>
              <w:t xml:space="preserve"> Ломбарда:</w:t>
            </w:r>
          </w:p>
          <w:p w14:paraId="4E8D24A1" w14:textId="77777777" w:rsidR="00445AD0" w:rsidRPr="00D25C13" w:rsidRDefault="00445AD0" w:rsidP="003E60E5">
            <w:pPr>
              <w:pStyle w:val="a5"/>
              <w:suppressAutoHyphens/>
              <w:rPr>
                <w:rFonts w:ascii="Times New Roman" w:hAnsi="Times New Roman"/>
                <w:color w:val="000000" w:themeColor="text1"/>
                <w:sz w:val="24"/>
                <w:szCs w:val="24"/>
                <w:lang w:val="kk-KZ"/>
              </w:rPr>
            </w:pPr>
            <w:r w:rsidRPr="00D25C13">
              <w:rPr>
                <w:rFonts w:ascii="Times New Roman" w:hAnsi="Times New Roman"/>
                <w:color w:val="000000" w:themeColor="text1"/>
                <w:sz w:val="24"/>
                <w:szCs w:val="24"/>
                <w:lang w:val="kk-KZ"/>
              </w:rPr>
              <w:t xml:space="preserve">ТОО «ELEX LOMBARD UK»  </w:t>
            </w:r>
          </w:p>
          <w:p w14:paraId="17C310BA" w14:textId="77777777" w:rsidR="00445AD0" w:rsidRPr="00D25C13" w:rsidRDefault="00445AD0" w:rsidP="003E60E5">
            <w:pPr>
              <w:pStyle w:val="a5"/>
              <w:suppressAutoHyphens/>
              <w:rPr>
                <w:rFonts w:ascii="Times New Roman" w:hAnsi="Times New Roman"/>
                <w:color w:val="000000" w:themeColor="text1"/>
                <w:sz w:val="24"/>
                <w:szCs w:val="24"/>
                <w:lang w:val="kk-KZ"/>
              </w:rPr>
            </w:pPr>
            <w:r w:rsidRPr="00D25C13">
              <w:rPr>
                <w:rFonts w:ascii="Times New Roman" w:hAnsi="Times New Roman"/>
                <w:color w:val="000000" w:themeColor="text1"/>
                <w:sz w:val="24"/>
                <w:szCs w:val="24"/>
                <w:lang w:val="kk-KZ"/>
              </w:rPr>
              <w:t>БИН 15124006484</w:t>
            </w:r>
          </w:p>
          <w:p w14:paraId="31657A0D" w14:textId="77777777" w:rsidR="00445AD0" w:rsidRPr="00D25C13" w:rsidRDefault="00445AD0" w:rsidP="003E60E5">
            <w:pPr>
              <w:pStyle w:val="a5"/>
              <w:suppressAutoHyphens/>
              <w:rPr>
                <w:color w:val="000000" w:themeColor="text1"/>
              </w:rPr>
            </w:pPr>
            <w:r w:rsidRPr="00D25C13">
              <w:rPr>
                <w:rFonts w:ascii="Times New Roman" w:hAnsi="Times New Roman"/>
                <w:color w:val="000000" w:themeColor="text1"/>
                <w:sz w:val="24"/>
                <w:szCs w:val="24"/>
                <w:lang w:val="kk-KZ"/>
              </w:rPr>
              <w:t>ИИК KZ698560000009942318</w:t>
            </w:r>
          </w:p>
          <w:p w14:paraId="1D080D55" w14:textId="77777777" w:rsidR="00445AD0" w:rsidRPr="00D25C13" w:rsidRDefault="00445AD0" w:rsidP="003E60E5">
            <w:pPr>
              <w:pStyle w:val="a5"/>
              <w:suppressAutoHyphens/>
              <w:rPr>
                <w:noProof/>
                <w:color w:val="000000" w:themeColor="text1"/>
                <w:lang w:val="kk-KZ" w:eastAsia="ru-RU"/>
              </w:rPr>
            </w:pPr>
            <w:r w:rsidRPr="00D25C13">
              <w:rPr>
                <w:rFonts w:ascii="Times New Roman" w:hAnsi="Times New Roman"/>
                <w:noProof/>
                <w:color w:val="000000" w:themeColor="text1"/>
                <w:sz w:val="24"/>
                <w:szCs w:val="24"/>
                <w:lang w:val="kk-KZ" w:eastAsia="ru-RU"/>
              </w:rPr>
              <w:t xml:space="preserve">АО  «Банк Центр Кредит» </w:t>
            </w:r>
          </w:p>
          <w:p w14:paraId="58F429BA" w14:textId="29F1B916" w:rsidR="00445AD0" w:rsidRPr="00D25C13" w:rsidRDefault="00445AD0" w:rsidP="003E60E5">
            <w:pPr>
              <w:pStyle w:val="a5"/>
              <w:suppressAutoHyphens/>
              <w:rPr>
                <w:color w:val="000000" w:themeColor="text1"/>
              </w:rPr>
            </w:pPr>
            <w:r w:rsidRPr="00D25C13">
              <w:rPr>
                <w:rFonts w:ascii="Times New Roman" w:hAnsi="Times New Roman"/>
                <w:color w:val="000000" w:themeColor="text1"/>
                <w:sz w:val="24"/>
                <w:szCs w:val="24"/>
                <w:lang w:eastAsia="ru-RU"/>
              </w:rPr>
              <w:t>БИК</w:t>
            </w:r>
            <w:r w:rsidRPr="00D25C13">
              <w:rPr>
                <w:rFonts w:ascii="Times New Roman" w:hAnsi="Times New Roman"/>
                <w:color w:val="000000" w:themeColor="text1"/>
                <w:sz w:val="24"/>
                <w:szCs w:val="24"/>
              </w:rPr>
              <w:t xml:space="preserve"> KCJBKZKX.</w:t>
            </w:r>
          </w:p>
          <w:p w14:paraId="7614B74F" w14:textId="21D794A8" w:rsidR="00B44335" w:rsidRPr="00D25C13" w:rsidRDefault="00175BD9" w:rsidP="003E60E5">
            <w:pPr>
              <w:pStyle w:val="a4"/>
              <w:numPr>
                <w:ilvl w:val="1"/>
                <w:numId w:val="20"/>
              </w:numPr>
              <w:tabs>
                <w:tab w:val="left" w:pos="567"/>
              </w:tabs>
              <w:suppressAutoHyphens/>
              <w:autoSpaceDE w:val="0"/>
              <w:autoSpaceDN w:val="0"/>
              <w:adjustRightInd w:val="0"/>
              <w:ind w:right="37" w:firstLine="400"/>
              <w:jc w:val="both"/>
              <w:rPr>
                <w:color w:val="000000" w:themeColor="text1"/>
                <w:lang w:val="ru-RU"/>
              </w:rPr>
            </w:pPr>
            <w:r w:rsidRPr="00D25C13">
              <w:rPr>
                <w:color w:val="000000" w:themeColor="text1"/>
                <w:lang w:val="ru-RU"/>
              </w:rPr>
              <w:t xml:space="preserve"> </w:t>
            </w:r>
            <w:r w:rsidR="00B44335" w:rsidRPr="00D25C13">
              <w:rPr>
                <w:color w:val="000000" w:themeColor="text1"/>
                <w:lang w:val="ru-RU"/>
              </w:rPr>
              <w:t>Метод п</w:t>
            </w:r>
            <w:r w:rsidR="00B44335" w:rsidRPr="00D25C13">
              <w:rPr>
                <w:color w:val="000000" w:themeColor="text1"/>
                <w:lang w:val="kk-KZ" w:eastAsia="ru-RU"/>
              </w:rPr>
              <w:t xml:space="preserve">огашения </w:t>
            </w:r>
            <w:r w:rsidR="00B44335" w:rsidRPr="00D25C13">
              <w:rPr>
                <w:color w:val="000000" w:themeColor="text1"/>
                <w:lang w:val="ru-RU" w:eastAsia="ru-RU"/>
              </w:rPr>
              <w:t>(возврат) Заемщико</w:t>
            </w:r>
            <w:r w:rsidR="00B44335" w:rsidRPr="00D25C13">
              <w:rPr>
                <w:color w:val="000000" w:themeColor="text1"/>
                <w:lang w:val="kk-KZ" w:eastAsia="ru-RU"/>
              </w:rPr>
              <w:t>м</w:t>
            </w:r>
            <w:r w:rsidR="00B44335" w:rsidRPr="00D25C13">
              <w:rPr>
                <w:color w:val="000000" w:themeColor="text1"/>
                <w:lang w:val="ru-RU" w:eastAsia="ru-RU"/>
              </w:rPr>
              <w:t xml:space="preserve"> суммы микрокредита и выплата вознаграждения производится по выбору Заемщика </w:t>
            </w:r>
            <w:r w:rsidR="00B44335" w:rsidRPr="00D25C13">
              <w:rPr>
                <w:rStyle w:val="s0"/>
                <w:color w:val="000000" w:themeColor="text1"/>
                <w:lang w:val="ru-RU"/>
              </w:rPr>
              <w:t>следующими методами погашения:</w:t>
            </w:r>
          </w:p>
          <w:p w14:paraId="13C9417F" w14:textId="40DFFBE9" w:rsidR="00B44335" w:rsidRPr="00D25C13" w:rsidRDefault="00B44335" w:rsidP="003E60E5">
            <w:pPr>
              <w:suppressAutoHyphens/>
              <w:spacing w:line="240" w:lineRule="auto"/>
              <w:ind w:firstLine="400"/>
              <w:jc w:val="both"/>
              <w:rPr>
                <w:color w:val="000000" w:themeColor="text1"/>
                <w:sz w:val="24"/>
                <w:szCs w:val="24"/>
              </w:rPr>
            </w:pPr>
            <w:r w:rsidRPr="00D25C13">
              <w:rPr>
                <w:rStyle w:val="s0"/>
                <w:color w:val="000000" w:themeColor="text1"/>
                <w:sz w:val="24"/>
                <w:szCs w:val="24"/>
              </w:rPr>
              <w:t>- методом дифференцированных платежей, при котором погашение задолженности по микрокредиту 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p>
          <w:p w14:paraId="42E31A39" w14:textId="77777777" w:rsidR="00B44335" w:rsidRPr="00D25C13" w:rsidRDefault="00B44335" w:rsidP="003E60E5">
            <w:pPr>
              <w:pStyle w:val="a4"/>
              <w:tabs>
                <w:tab w:val="left" w:pos="567"/>
              </w:tabs>
              <w:suppressAutoHyphens/>
              <w:autoSpaceDE w:val="0"/>
              <w:autoSpaceDN w:val="0"/>
              <w:adjustRightInd w:val="0"/>
              <w:ind w:left="37" w:right="-1" w:firstLine="425"/>
              <w:jc w:val="both"/>
              <w:rPr>
                <w:color w:val="000000" w:themeColor="text1"/>
                <w:lang w:val="ru-RU" w:eastAsia="ru-RU"/>
              </w:rPr>
            </w:pPr>
            <w:r w:rsidRPr="00D25C13">
              <w:rPr>
                <w:rStyle w:val="s0"/>
                <w:color w:val="000000" w:themeColor="text1"/>
                <w:lang w:val="ru-RU"/>
              </w:rPr>
              <w:t>- методом аннуитетных платежей, при котором погашение задолженности по микрокредиту осуществляется равными платежами на протяжении всего срока микрокредита,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r w:rsidRPr="00D25C13">
              <w:rPr>
                <w:color w:val="000000" w:themeColor="text1"/>
                <w:lang w:val="ru-RU" w:eastAsia="ru-RU"/>
              </w:rPr>
              <w:t>;</w:t>
            </w:r>
          </w:p>
          <w:p w14:paraId="1580F303" w14:textId="77777777" w:rsidR="00D418FC" w:rsidRPr="00D25C13" w:rsidRDefault="00B44335" w:rsidP="003E60E5">
            <w:pPr>
              <w:pStyle w:val="a4"/>
              <w:tabs>
                <w:tab w:val="left" w:pos="567"/>
              </w:tabs>
              <w:suppressAutoHyphens/>
              <w:autoSpaceDE w:val="0"/>
              <w:autoSpaceDN w:val="0"/>
              <w:adjustRightInd w:val="0"/>
              <w:ind w:left="37" w:right="-1" w:firstLine="425"/>
              <w:jc w:val="both"/>
              <w:rPr>
                <w:color w:val="000000" w:themeColor="text1"/>
                <w:lang w:val="ru-RU" w:eastAsia="ru-RU"/>
              </w:rPr>
            </w:pPr>
            <w:r w:rsidRPr="00D25C13">
              <w:rPr>
                <w:color w:val="000000" w:themeColor="text1"/>
                <w:lang w:val="ru-RU" w:eastAsia="ru-RU"/>
              </w:rPr>
              <w:lastRenderedPageBreak/>
              <w:t>-дополнительным методом</w:t>
            </w:r>
            <w:r w:rsidRPr="00D25C13">
              <w:rPr>
                <w:color w:val="000000" w:themeColor="text1"/>
                <w:lang w:val="kk-KZ" w:eastAsia="ru-RU"/>
              </w:rPr>
              <w:t xml:space="preserve"> (единовременый  платеж) </w:t>
            </w:r>
            <w:r w:rsidRPr="00D25C13">
              <w:rPr>
                <w:color w:val="000000" w:themeColor="text1"/>
                <w:lang w:val="ru-RU" w:eastAsia="ru-RU"/>
              </w:rPr>
              <w:t xml:space="preserve">– при котором погашение основного долга </w:t>
            </w:r>
            <w:r w:rsidRPr="00D25C13">
              <w:rPr>
                <w:color w:val="000000" w:themeColor="text1"/>
                <w:lang w:val="kk-KZ" w:eastAsia="ru-RU"/>
              </w:rPr>
              <w:t xml:space="preserve">и вознаграждения производится </w:t>
            </w:r>
            <w:r w:rsidRPr="00D25C13">
              <w:rPr>
                <w:color w:val="000000" w:themeColor="text1"/>
                <w:lang w:val="ru-RU" w:eastAsia="ru-RU"/>
              </w:rPr>
              <w:t xml:space="preserve">в конце срока действия Залогового билета (в случае, если это предусмотрено Правилами предоставления  микрокредитов).  </w:t>
            </w:r>
          </w:p>
          <w:p w14:paraId="4464A9F6" w14:textId="09B545A2" w:rsidR="00B44335" w:rsidRPr="00D25C13" w:rsidRDefault="00B44335" w:rsidP="003E60E5">
            <w:pPr>
              <w:pStyle w:val="a4"/>
              <w:tabs>
                <w:tab w:val="left" w:pos="567"/>
              </w:tabs>
              <w:suppressAutoHyphens/>
              <w:autoSpaceDE w:val="0"/>
              <w:autoSpaceDN w:val="0"/>
              <w:adjustRightInd w:val="0"/>
              <w:ind w:left="37" w:right="-1" w:firstLine="425"/>
              <w:jc w:val="both"/>
              <w:rPr>
                <w:color w:val="000000" w:themeColor="text1"/>
                <w:lang w:val="ru-RU" w:eastAsia="ru-RU"/>
              </w:rPr>
            </w:pPr>
            <w:r w:rsidRPr="00D25C13">
              <w:rPr>
                <w:color w:val="000000" w:themeColor="text1"/>
                <w:lang w:val="ru-RU" w:eastAsia="ru-RU"/>
              </w:rPr>
              <w:t>Метод погашения выбранный Заемщиком указывается в Графике погашения микрокредитов</w:t>
            </w:r>
            <w:r w:rsidR="00D418FC" w:rsidRPr="00D25C13">
              <w:rPr>
                <w:color w:val="000000" w:themeColor="text1"/>
                <w:lang w:val="ru-RU" w:eastAsia="ru-RU"/>
              </w:rPr>
              <w:t>, являющегося Приложением к Залоговому билету</w:t>
            </w:r>
            <w:r w:rsidRPr="00D25C13">
              <w:rPr>
                <w:color w:val="000000" w:themeColor="text1"/>
                <w:lang w:val="ru-RU" w:eastAsia="ru-RU"/>
              </w:rPr>
              <w:t xml:space="preserve">. </w:t>
            </w:r>
          </w:p>
          <w:p w14:paraId="37745AAB" w14:textId="77777777" w:rsidR="00175BD9" w:rsidRPr="00D25C13" w:rsidRDefault="00175BD9" w:rsidP="003E60E5">
            <w:pPr>
              <w:pStyle w:val="a4"/>
              <w:numPr>
                <w:ilvl w:val="1"/>
                <w:numId w:val="20"/>
              </w:numPr>
              <w:suppressAutoHyphens/>
              <w:ind w:left="179" w:right="174" w:firstLine="425"/>
              <w:jc w:val="both"/>
              <w:rPr>
                <w:color w:val="000000" w:themeColor="text1"/>
                <w:lang w:val="ru-RU"/>
              </w:rPr>
            </w:pPr>
            <w:r w:rsidRPr="00D25C13">
              <w:rPr>
                <w:color w:val="000000" w:themeColor="text1"/>
                <w:lang w:val="ru-RU"/>
              </w:rPr>
              <w:t xml:space="preserve"> Очередность погашения задолженности по микрокредиту.</w:t>
            </w:r>
          </w:p>
          <w:p w14:paraId="05C73029" w14:textId="77777777" w:rsidR="00175BD9" w:rsidRPr="00D25C13" w:rsidRDefault="00175BD9" w:rsidP="003E60E5">
            <w:pPr>
              <w:pStyle w:val="a5"/>
              <w:suppressAutoHyphens/>
              <w:ind w:firstLine="604"/>
              <w:rPr>
                <w:rStyle w:val="s0"/>
                <w:color w:val="000000" w:themeColor="text1"/>
                <w:sz w:val="24"/>
                <w:szCs w:val="24"/>
              </w:rPr>
            </w:pPr>
            <w:r w:rsidRPr="00D25C13">
              <w:rPr>
                <w:rStyle w:val="s0"/>
                <w:color w:val="000000" w:themeColor="text1"/>
                <w:sz w:val="24"/>
                <w:szCs w:val="24"/>
              </w:rPr>
              <w:t>Сумма произведенного Заемщиком платежа по Залоговому билету, заключенному с Заемщиком, в случае, если она недостаточна для исполнения обязательства Заемщика по За</w:t>
            </w:r>
            <w:r w:rsidRPr="00D25C13">
              <w:rPr>
                <w:rStyle w:val="s0"/>
                <w:color w:val="000000" w:themeColor="text1"/>
                <w:sz w:val="24"/>
                <w:szCs w:val="24"/>
              </w:rPr>
              <w:softHyphen/>
              <w:t>логовому билету, погашает задолженность Заемщика в следующей очередности:</w:t>
            </w:r>
          </w:p>
          <w:p w14:paraId="458F46CC" w14:textId="77777777" w:rsidR="00175BD9" w:rsidRPr="00D25C13" w:rsidRDefault="00175BD9" w:rsidP="003E60E5">
            <w:pPr>
              <w:pStyle w:val="a5"/>
              <w:suppressAutoHyphens/>
              <w:rPr>
                <w:rStyle w:val="s0"/>
                <w:color w:val="000000" w:themeColor="text1"/>
                <w:sz w:val="24"/>
                <w:szCs w:val="24"/>
              </w:rPr>
            </w:pPr>
            <w:r w:rsidRPr="00D25C13">
              <w:rPr>
                <w:rStyle w:val="s0"/>
                <w:color w:val="000000" w:themeColor="text1"/>
                <w:sz w:val="24"/>
                <w:szCs w:val="24"/>
              </w:rPr>
              <w:t>1) расходы Ломбарда по взысканию задолженности Заемщика в принудительном внесудебном и судебном порядке;</w:t>
            </w:r>
          </w:p>
          <w:p w14:paraId="249BD8E7" w14:textId="77777777" w:rsidR="00175BD9" w:rsidRPr="00D25C13" w:rsidRDefault="00175BD9" w:rsidP="003E60E5">
            <w:pPr>
              <w:pStyle w:val="a5"/>
              <w:suppressAutoHyphens/>
              <w:rPr>
                <w:rStyle w:val="s0"/>
                <w:color w:val="000000" w:themeColor="text1"/>
                <w:sz w:val="24"/>
                <w:szCs w:val="24"/>
              </w:rPr>
            </w:pPr>
            <w:r w:rsidRPr="00D25C13">
              <w:rPr>
                <w:rStyle w:val="s0"/>
                <w:color w:val="000000" w:themeColor="text1"/>
                <w:sz w:val="24"/>
                <w:szCs w:val="24"/>
              </w:rPr>
              <w:t>2) неустойка (штраф, пени);</w:t>
            </w:r>
          </w:p>
          <w:p w14:paraId="09DCD2C3" w14:textId="77777777" w:rsidR="00175BD9" w:rsidRPr="00D25C13" w:rsidRDefault="00175BD9" w:rsidP="003E60E5">
            <w:pPr>
              <w:pStyle w:val="a5"/>
              <w:suppressAutoHyphens/>
              <w:rPr>
                <w:rStyle w:val="s0"/>
                <w:color w:val="000000" w:themeColor="text1"/>
                <w:sz w:val="24"/>
                <w:szCs w:val="24"/>
              </w:rPr>
            </w:pPr>
            <w:r w:rsidRPr="00D25C13">
              <w:rPr>
                <w:rStyle w:val="s0"/>
                <w:color w:val="000000" w:themeColor="text1"/>
                <w:sz w:val="24"/>
                <w:szCs w:val="24"/>
              </w:rPr>
              <w:t>3) задолженность по вознаграждению;</w:t>
            </w:r>
          </w:p>
          <w:p w14:paraId="778E4932" w14:textId="77777777" w:rsidR="00175BD9" w:rsidRPr="00D25C13" w:rsidRDefault="00175BD9" w:rsidP="003E60E5">
            <w:pPr>
              <w:pStyle w:val="a5"/>
              <w:suppressAutoHyphens/>
              <w:rPr>
                <w:rStyle w:val="s0"/>
                <w:color w:val="000000" w:themeColor="text1"/>
                <w:sz w:val="24"/>
                <w:szCs w:val="24"/>
              </w:rPr>
            </w:pPr>
            <w:r w:rsidRPr="00D25C13">
              <w:rPr>
                <w:rStyle w:val="s0"/>
                <w:color w:val="000000" w:themeColor="text1"/>
                <w:sz w:val="24"/>
                <w:szCs w:val="24"/>
              </w:rPr>
              <w:t>4) задолженность по основному долгу.</w:t>
            </w:r>
          </w:p>
          <w:p w14:paraId="289AF282" w14:textId="0D294513" w:rsidR="00175BD9" w:rsidRPr="00D25C13" w:rsidRDefault="006D6375" w:rsidP="003E60E5">
            <w:pPr>
              <w:pStyle w:val="a5"/>
              <w:suppressAutoHyphens/>
              <w:ind w:firstLine="321"/>
              <w:rPr>
                <w:rFonts w:ascii="Times New Roman" w:hAnsi="Times New Roman"/>
                <w:b/>
                <w:color w:val="000000" w:themeColor="text1"/>
                <w:sz w:val="24"/>
                <w:szCs w:val="24"/>
              </w:rPr>
            </w:pPr>
            <w:r w:rsidRPr="00D25C13">
              <w:rPr>
                <w:rFonts w:ascii="Times New Roman" w:hAnsi="Times New Roman"/>
                <w:color w:val="000000" w:themeColor="text1"/>
                <w:sz w:val="24"/>
                <w:szCs w:val="24"/>
              </w:rPr>
              <w:t xml:space="preserve">     </w:t>
            </w:r>
            <w:r w:rsidR="00175BD9" w:rsidRPr="00D25C13">
              <w:rPr>
                <w:rFonts w:ascii="Times New Roman" w:hAnsi="Times New Roman"/>
                <w:color w:val="000000" w:themeColor="text1"/>
                <w:sz w:val="24"/>
                <w:szCs w:val="24"/>
              </w:rPr>
              <w:t>1.1</w:t>
            </w:r>
            <w:r w:rsidRPr="00D25C13">
              <w:rPr>
                <w:rFonts w:ascii="Times New Roman" w:hAnsi="Times New Roman"/>
                <w:color w:val="000000" w:themeColor="text1"/>
                <w:sz w:val="24"/>
                <w:szCs w:val="24"/>
              </w:rPr>
              <w:t>1</w:t>
            </w:r>
            <w:r w:rsidR="00175BD9" w:rsidRPr="00D25C13">
              <w:rPr>
                <w:rFonts w:ascii="Times New Roman" w:hAnsi="Times New Roman"/>
                <w:color w:val="000000" w:themeColor="text1"/>
                <w:sz w:val="24"/>
                <w:szCs w:val="24"/>
              </w:rPr>
              <w:t>. Порядок начисления и размер неустойки (штрафа, пени) за несвоевременное по</w:t>
            </w:r>
            <w:r w:rsidR="00175BD9" w:rsidRPr="00D25C13">
              <w:rPr>
                <w:rFonts w:ascii="Times New Roman" w:hAnsi="Times New Roman"/>
                <w:color w:val="000000" w:themeColor="text1"/>
                <w:sz w:val="24"/>
                <w:szCs w:val="24"/>
              </w:rPr>
              <w:softHyphen/>
              <w:t>гашение основного долга и уплату вознаграждения:</w:t>
            </w:r>
          </w:p>
          <w:p w14:paraId="5B563C11" w14:textId="72DFF9ED" w:rsidR="00175BD9" w:rsidRPr="00D25C13" w:rsidRDefault="00175BD9" w:rsidP="003E60E5">
            <w:pPr>
              <w:shd w:val="clear" w:color="auto" w:fill="FFFFFF"/>
              <w:tabs>
                <w:tab w:val="left" w:pos="4334"/>
              </w:tabs>
              <w:suppressAutoHyphens/>
              <w:spacing w:before="120" w:after="0" w:line="240" w:lineRule="auto"/>
              <w:ind w:right="32" w:firstLine="425"/>
              <w:jc w:val="both"/>
              <w:textAlignment w:val="baseline"/>
              <w:rPr>
                <w:rFonts w:ascii="Times New Roman" w:hAnsi="Times New Roman"/>
                <w:color w:val="000000" w:themeColor="text1"/>
                <w:sz w:val="24"/>
                <w:szCs w:val="24"/>
              </w:rPr>
            </w:pPr>
            <w:r w:rsidRPr="00D25C13">
              <w:rPr>
                <w:rFonts w:ascii="Times New Roman" w:hAnsi="Times New Roman"/>
                <w:color w:val="000000" w:themeColor="text1"/>
                <w:sz w:val="24"/>
                <w:szCs w:val="24"/>
              </w:rPr>
              <w:t>1) размер неустойки за несвоевременное погашение основного долга и вознагражде</w:t>
            </w:r>
            <w:r w:rsidRPr="00D25C13">
              <w:rPr>
                <w:rFonts w:ascii="Times New Roman" w:hAnsi="Times New Roman"/>
                <w:color w:val="000000" w:themeColor="text1"/>
                <w:sz w:val="24"/>
                <w:szCs w:val="24"/>
              </w:rPr>
              <w:softHyphen/>
              <w:t xml:space="preserve">ния составляет </w:t>
            </w:r>
            <w:r w:rsidR="00C72674" w:rsidRPr="00D25C13">
              <w:rPr>
                <w:rFonts w:ascii="Times New Roman" w:hAnsi="Times New Roman"/>
                <w:color w:val="000000" w:themeColor="text1"/>
                <w:sz w:val="24"/>
                <w:szCs w:val="24"/>
              </w:rPr>
              <w:t xml:space="preserve">0,5% (ноль целых пять сотых) </w:t>
            </w:r>
            <w:r w:rsidRPr="00D25C13">
              <w:rPr>
                <w:rFonts w:ascii="Times New Roman" w:hAnsi="Times New Roman"/>
                <w:color w:val="000000" w:themeColor="text1"/>
                <w:sz w:val="24"/>
                <w:szCs w:val="24"/>
                <w:lang w:val="kk-KZ"/>
              </w:rPr>
              <w:t xml:space="preserve">процентов </w:t>
            </w:r>
            <w:r w:rsidRPr="00D25C13">
              <w:rPr>
                <w:rFonts w:ascii="Times New Roman" w:hAnsi="Times New Roman"/>
                <w:color w:val="000000" w:themeColor="text1"/>
                <w:sz w:val="24"/>
                <w:szCs w:val="24"/>
              </w:rPr>
              <w:t>от суммы неисполненного/ не надлежаще исполненного обязательства за каждый календарный день;</w:t>
            </w:r>
          </w:p>
          <w:p w14:paraId="164B4606" w14:textId="77777777" w:rsidR="00175BD9" w:rsidRPr="00D25C13" w:rsidRDefault="00175BD9" w:rsidP="003E60E5">
            <w:pPr>
              <w:shd w:val="clear" w:color="auto" w:fill="FFFFFF"/>
              <w:suppressAutoHyphens/>
              <w:spacing w:before="120" w:after="0" w:line="240" w:lineRule="auto"/>
              <w:ind w:right="32" w:firstLine="425"/>
              <w:jc w:val="both"/>
              <w:textAlignment w:val="baseline"/>
              <w:rPr>
                <w:rFonts w:ascii="Times New Roman" w:hAnsi="Times New Roman"/>
                <w:color w:val="000000" w:themeColor="text1"/>
                <w:sz w:val="24"/>
                <w:szCs w:val="24"/>
              </w:rPr>
            </w:pPr>
            <w:r w:rsidRPr="00D25C13">
              <w:rPr>
                <w:rFonts w:ascii="Times New Roman" w:hAnsi="Times New Roman"/>
                <w:color w:val="000000" w:themeColor="text1"/>
                <w:sz w:val="24"/>
                <w:szCs w:val="24"/>
              </w:rPr>
              <w:t>2)  неустойка начисляется Ломбардом за просрочку исполнения обязательств со дня, следующего за днем исполнения обязательств по оплате вознаграждения. Если Заемщик вы</w:t>
            </w:r>
            <w:r w:rsidRPr="00D25C13">
              <w:rPr>
                <w:rFonts w:ascii="Times New Roman" w:hAnsi="Times New Roman"/>
                <w:color w:val="000000" w:themeColor="text1"/>
                <w:sz w:val="24"/>
                <w:szCs w:val="24"/>
              </w:rPr>
              <w:softHyphen/>
              <w:t>купает Залоговое имущество по истечении гарантийного срока, неустойка начисляется за весь период просрочки, включая день выкупа Залогового имущества, но не более чем на 90 (девяносто) календарных дней с даты возникновения просрочки.</w:t>
            </w:r>
          </w:p>
          <w:p w14:paraId="4E866CA8" w14:textId="2B91601C" w:rsidR="00C72674" w:rsidRPr="00D25C13" w:rsidRDefault="00175BD9" w:rsidP="003E60E5">
            <w:pPr>
              <w:pStyle w:val="a4"/>
              <w:widowControl w:val="0"/>
              <w:numPr>
                <w:ilvl w:val="1"/>
                <w:numId w:val="26"/>
              </w:numPr>
              <w:tabs>
                <w:tab w:val="left" w:pos="1235"/>
              </w:tabs>
              <w:suppressAutoHyphens/>
              <w:autoSpaceDE w:val="0"/>
              <w:autoSpaceDN w:val="0"/>
              <w:spacing w:before="1"/>
              <w:ind w:right="108" w:firstLine="634"/>
              <w:jc w:val="both"/>
              <w:rPr>
                <w:color w:val="000000" w:themeColor="text1"/>
                <w:lang w:val="ru-RU"/>
              </w:rPr>
            </w:pPr>
            <w:r w:rsidRPr="00D25C13">
              <w:rPr>
                <w:color w:val="000000" w:themeColor="text1"/>
                <w:lang w:val="ru-RU"/>
              </w:rPr>
              <w:t xml:space="preserve">Обеспечением исполнения Заемщиком возврата микрокредита Ломбарду является: </w:t>
            </w:r>
            <w:r w:rsidR="00C72674" w:rsidRPr="00D25C13">
              <w:rPr>
                <w:color w:val="000000" w:themeColor="text1"/>
                <w:lang w:val="ru-RU"/>
              </w:rPr>
              <w:t>ювелирные изделия из золота, электротехническ</w:t>
            </w:r>
            <w:r w:rsidR="00D66787" w:rsidRPr="00D25C13">
              <w:rPr>
                <w:color w:val="000000" w:themeColor="text1"/>
                <w:lang w:val="ru-RU"/>
              </w:rPr>
              <w:t>ое оборудование, меховые изделия и другое движимое имущество Заемщика</w:t>
            </w:r>
            <w:r w:rsidR="005F6203" w:rsidRPr="00D25C13">
              <w:rPr>
                <w:color w:val="000000" w:themeColor="text1"/>
                <w:lang w:val="ru-RU"/>
              </w:rPr>
              <w:t>,</w:t>
            </w:r>
            <w:r w:rsidR="00D66787" w:rsidRPr="00D25C13">
              <w:rPr>
                <w:color w:val="000000" w:themeColor="text1"/>
                <w:lang w:val="ru-RU"/>
              </w:rPr>
              <w:t xml:space="preserve"> </w:t>
            </w:r>
            <w:r w:rsidR="00E26287" w:rsidRPr="00D25C13">
              <w:rPr>
                <w:color w:val="000000" w:themeColor="text1"/>
                <w:lang w:val="ru-RU"/>
              </w:rPr>
              <w:t xml:space="preserve">предназначенного для </w:t>
            </w:r>
            <w:r w:rsidR="00D66787" w:rsidRPr="00D25C13">
              <w:rPr>
                <w:color w:val="000000" w:themeColor="text1"/>
                <w:lang w:val="ru-RU"/>
              </w:rPr>
              <w:t>личного пользования</w:t>
            </w:r>
            <w:r w:rsidR="00C72674" w:rsidRPr="00D25C13">
              <w:rPr>
                <w:color w:val="000000" w:themeColor="text1"/>
                <w:lang w:val="ru-RU"/>
              </w:rPr>
              <w:t>. Подробное описание з</w:t>
            </w:r>
            <w:r w:rsidRPr="00D25C13">
              <w:rPr>
                <w:color w:val="000000" w:themeColor="text1"/>
                <w:lang w:val="ru-RU"/>
              </w:rPr>
              <w:t xml:space="preserve">алогового имущества указывается в </w:t>
            </w:r>
            <w:r w:rsidR="00C72674" w:rsidRPr="00D25C13">
              <w:rPr>
                <w:color w:val="000000" w:themeColor="text1"/>
                <w:lang w:val="ru-RU"/>
              </w:rPr>
              <w:t>Залоговом билете</w:t>
            </w:r>
            <w:r w:rsidRPr="00D25C13">
              <w:rPr>
                <w:color w:val="000000" w:themeColor="text1"/>
                <w:lang w:val="ru-RU"/>
              </w:rPr>
              <w:t>.</w:t>
            </w:r>
            <w:r w:rsidR="00C72674" w:rsidRPr="00D25C13">
              <w:rPr>
                <w:color w:val="000000" w:themeColor="text1"/>
                <w:lang w:val="ru-RU"/>
              </w:rPr>
              <w:t xml:space="preserve"> Меры, принимаемые Ломбардом при неисполнении либо ненадлежащем исполнении Заемщиком (Залогодателем) обязательств по договору: Ломбард осуществляет</w:t>
            </w:r>
            <w:r w:rsidR="00C72674" w:rsidRPr="00D25C13">
              <w:rPr>
                <w:color w:val="000000" w:themeColor="text1"/>
                <w:spacing w:val="-18"/>
                <w:lang w:val="ru-RU"/>
              </w:rPr>
              <w:t xml:space="preserve"> </w:t>
            </w:r>
            <w:r w:rsidR="00C72674" w:rsidRPr="00D25C13">
              <w:rPr>
                <w:color w:val="000000" w:themeColor="text1"/>
                <w:lang w:val="ru-RU"/>
              </w:rPr>
              <w:t>внесудебную</w:t>
            </w:r>
            <w:r w:rsidR="00C72674" w:rsidRPr="00D25C13">
              <w:rPr>
                <w:color w:val="000000" w:themeColor="text1"/>
                <w:spacing w:val="-17"/>
                <w:lang w:val="ru-RU"/>
              </w:rPr>
              <w:t xml:space="preserve"> </w:t>
            </w:r>
            <w:r w:rsidR="00C72674" w:rsidRPr="00D25C13">
              <w:rPr>
                <w:color w:val="000000" w:themeColor="text1"/>
                <w:lang w:val="ru-RU"/>
              </w:rPr>
              <w:t>реализацию</w:t>
            </w:r>
            <w:r w:rsidR="00C72674" w:rsidRPr="00D25C13">
              <w:rPr>
                <w:color w:val="000000" w:themeColor="text1"/>
                <w:spacing w:val="-21"/>
                <w:lang w:val="ru-RU"/>
              </w:rPr>
              <w:t xml:space="preserve"> </w:t>
            </w:r>
            <w:r w:rsidR="00C72674" w:rsidRPr="00D25C13">
              <w:rPr>
                <w:color w:val="000000" w:themeColor="text1"/>
                <w:lang w:val="ru-RU"/>
              </w:rPr>
              <w:t>предмета</w:t>
            </w:r>
            <w:r w:rsidR="00C72674" w:rsidRPr="00D25C13">
              <w:rPr>
                <w:color w:val="000000" w:themeColor="text1"/>
                <w:spacing w:val="-18"/>
                <w:lang w:val="ru-RU"/>
              </w:rPr>
              <w:t xml:space="preserve"> </w:t>
            </w:r>
            <w:r w:rsidR="00C72674" w:rsidRPr="00D25C13">
              <w:rPr>
                <w:color w:val="000000" w:themeColor="text1"/>
                <w:lang w:val="ru-RU"/>
              </w:rPr>
              <w:t>залога</w:t>
            </w:r>
            <w:r w:rsidR="00C72674" w:rsidRPr="00D25C13">
              <w:rPr>
                <w:color w:val="000000" w:themeColor="text1"/>
                <w:spacing w:val="-19"/>
                <w:lang w:val="ru-RU"/>
              </w:rPr>
              <w:t xml:space="preserve"> </w:t>
            </w:r>
            <w:r w:rsidR="00C72674" w:rsidRPr="00D25C13">
              <w:rPr>
                <w:color w:val="000000" w:themeColor="text1"/>
                <w:lang w:val="ru-RU"/>
              </w:rPr>
              <w:t>после</w:t>
            </w:r>
            <w:r w:rsidR="00C72674" w:rsidRPr="00D25C13">
              <w:rPr>
                <w:color w:val="000000" w:themeColor="text1"/>
                <w:spacing w:val="-19"/>
                <w:lang w:val="ru-RU"/>
              </w:rPr>
              <w:t xml:space="preserve"> </w:t>
            </w:r>
            <w:r w:rsidR="00C72674" w:rsidRPr="00D25C13">
              <w:rPr>
                <w:color w:val="000000" w:themeColor="text1"/>
                <w:lang w:val="ru-RU"/>
              </w:rPr>
              <w:t>истечения</w:t>
            </w:r>
            <w:r w:rsidR="00C72674" w:rsidRPr="00D25C13">
              <w:rPr>
                <w:color w:val="000000" w:themeColor="text1"/>
                <w:spacing w:val="-19"/>
                <w:lang w:val="ru-RU"/>
              </w:rPr>
              <w:t xml:space="preserve"> </w:t>
            </w:r>
            <w:r w:rsidR="00C72674" w:rsidRPr="00D25C13">
              <w:rPr>
                <w:color w:val="000000" w:themeColor="text1"/>
                <w:lang w:val="ru-RU"/>
              </w:rPr>
              <w:t>гарантированного срока ожидания, указанного в договоре. Заемщик (Залогодатель), подписывая договор, выражает свое согласие на проведение внесудебной реализации предмета залога, в том числе без проведения торгов. Возможность использования предмета залога Ломбардом ограничивается проведением внесудебной реализации предмета залога, в том числе без проведения торгов, по основаниям, установленным настоящим пунктом</w:t>
            </w:r>
            <w:r w:rsidR="00C72674" w:rsidRPr="00D25C13">
              <w:rPr>
                <w:color w:val="000000" w:themeColor="text1"/>
                <w:spacing w:val="-1"/>
                <w:lang w:val="ru-RU"/>
              </w:rPr>
              <w:t xml:space="preserve"> </w:t>
            </w:r>
            <w:r w:rsidR="00C72674" w:rsidRPr="00D25C13">
              <w:rPr>
                <w:color w:val="000000" w:themeColor="text1"/>
                <w:lang w:val="ru-RU"/>
              </w:rPr>
              <w:t>договора.</w:t>
            </w:r>
          </w:p>
          <w:p w14:paraId="433836D2" w14:textId="7EDE9742" w:rsidR="00175BD9" w:rsidRPr="00D25C13" w:rsidRDefault="00175BD9" w:rsidP="003E60E5">
            <w:pPr>
              <w:pStyle w:val="a4"/>
              <w:shd w:val="clear" w:color="auto" w:fill="FFFFFF"/>
              <w:suppressAutoHyphens/>
              <w:spacing w:before="120"/>
              <w:ind w:left="-108" w:firstLine="459"/>
              <w:jc w:val="both"/>
              <w:textAlignment w:val="baseline"/>
              <w:rPr>
                <w:color w:val="000000" w:themeColor="text1"/>
                <w:lang w:val="ru-RU"/>
              </w:rPr>
            </w:pPr>
            <w:r w:rsidRPr="00D25C13">
              <w:rPr>
                <w:color w:val="000000" w:themeColor="text1"/>
                <w:lang w:val="ru-RU"/>
              </w:rPr>
              <w:t>1.1</w:t>
            </w:r>
            <w:r w:rsidR="006D6375" w:rsidRPr="00D25C13">
              <w:rPr>
                <w:color w:val="000000" w:themeColor="text1"/>
                <w:lang w:val="ru-RU"/>
              </w:rPr>
              <w:t>3</w:t>
            </w:r>
            <w:r w:rsidRPr="00D25C13">
              <w:rPr>
                <w:color w:val="000000" w:themeColor="text1"/>
                <w:lang w:val="ru-RU"/>
              </w:rPr>
              <w:t>. При неисполнении либо ненадлежащем исполнении Заемщиком обязательств по Залоговому билету Ломбард вправе принять следующие меры:</w:t>
            </w:r>
          </w:p>
          <w:p w14:paraId="5E9BFBD1" w14:textId="77777777" w:rsidR="00175BD9" w:rsidRPr="00D25C13" w:rsidRDefault="00175BD9" w:rsidP="003E60E5">
            <w:pPr>
              <w:pStyle w:val="a4"/>
              <w:numPr>
                <w:ilvl w:val="0"/>
                <w:numId w:val="6"/>
              </w:numPr>
              <w:suppressAutoHyphens/>
              <w:spacing w:before="120"/>
              <w:ind w:left="-108" w:firstLine="425"/>
              <w:jc w:val="both"/>
              <w:rPr>
                <w:color w:val="000000" w:themeColor="text1"/>
                <w:lang w:val="ru-RU"/>
              </w:rPr>
            </w:pPr>
            <w:r w:rsidRPr="00D25C13">
              <w:rPr>
                <w:color w:val="000000" w:themeColor="text1"/>
                <w:lang w:val="ru-RU"/>
              </w:rPr>
              <w:t>требовать у Заемщика погашения суммы микрокредита и выплаты вознагражде</w:t>
            </w:r>
            <w:r w:rsidRPr="00D25C13">
              <w:rPr>
                <w:color w:val="000000" w:themeColor="text1"/>
                <w:lang w:val="ru-RU"/>
              </w:rPr>
              <w:softHyphen/>
              <w:t>ния и неустойки;</w:t>
            </w:r>
          </w:p>
          <w:p w14:paraId="21185F7D" w14:textId="77777777" w:rsidR="00175BD9" w:rsidRPr="00D25C13" w:rsidRDefault="00175BD9" w:rsidP="003E60E5">
            <w:pPr>
              <w:pStyle w:val="a4"/>
              <w:numPr>
                <w:ilvl w:val="0"/>
                <w:numId w:val="6"/>
              </w:numPr>
              <w:suppressAutoHyphens/>
              <w:spacing w:before="120"/>
              <w:ind w:left="-108" w:firstLine="425"/>
              <w:jc w:val="both"/>
              <w:rPr>
                <w:color w:val="000000" w:themeColor="text1"/>
                <w:lang w:val="ru-RU"/>
              </w:rPr>
            </w:pPr>
            <w:r w:rsidRPr="00D25C13">
              <w:rPr>
                <w:color w:val="000000" w:themeColor="text1"/>
                <w:shd w:val="clear" w:color="auto" w:fill="FFFFFF"/>
                <w:lang w:val="ru-RU"/>
              </w:rPr>
              <w:t>обратить  взыскание на залоговое имущество по истечении срока возврата микро</w:t>
            </w:r>
            <w:r w:rsidRPr="00D25C13">
              <w:rPr>
                <w:color w:val="000000" w:themeColor="text1"/>
                <w:shd w:val="clear" w:color="auto" w:fill="FFFFFF"/>
                <w:lang w:val="ru-RU"/>
              </w:rPr>
              <w:softHyphen/>
              <w:t>кредита;</w:t>
            </w:r>
          </w:p>
          <w:p w14:paraId="3F13FABA" w14:textId="2CA8F3C3" w:rsidR="00175BD9" w:rsidRPr="00D25C13" w:rsidRDefault="00175BD9" w:rsidP="003E60E5">
            <w:pPr>
              <w:pStyle w:val="a4"/>
              <w:numPr>
                <w:ilvl w:val="0"/>
                <w:numId w:val="6"/>
              </w:numPr>
              <w:suppressAutoHyphens/>
              <w:spacing w:before="120"/>
              <w:ind w:left="-108" w:firstLine="425"/>
              <w:jc w:val="both"/>
              <w:rPr>
                <w:color w:val="000000" w:themeColor="text1"/>
                <w:lang w:val="ru-RU"/>
              </w:rPr>
            </w:pPr>
            <w:r w:rsidRPr="00D25C13">
              <w:rPr>
                <w:color w:val="000000" w:themeColor="text1"/>
                <w:lang w:val="ru-RU"/>
              </w:rPr>
              <w:t>по истечении гарантийного срока, произвести внесудебную реализацию Залого</w:t>
            </w:r>
            <w:r w:rsidRPr="00D25C13">
              <w:rPr>
                <w:color w:val="000000" w:themeColor="text1"/>
                <w:lang w:val="ru-RU"/>
              </w:rPr>
              <w:softHyphen/>
              <w:t>вого имущества</w:t>
            </w:r>
            <w:r w:rsidR="00C72674" w:rsidRPr="00D25C13">
              <w:rPr>
                <w:color w:val="000000" w:themeColor="text1"/>
                <w:lang w:val="ru-RU"/>
              </w:rPr>
              <w:t xml:space="preserve">, в том числе </w:t>
            </w:r>
            <w:r w:rsidRPr="00D25C13">
              <w:rPr>
                <w:color w:val="000000" w:themeColor="text1"/>
                <w:lang w:val="ru-RU"/>
              </w:rPr>
              <w:t xml:space="preserve"> без осуществления торгов.</w:t>
            </w:r>
          </w:p>
          <w:p w14:paraId="29F54370" w14:textId="1CFAF3E6" w:rsidR="00175BD9" w:rsidRPr="00D25C13" w:rsidRDefault="00175BD9" w:rsidP="003E60E5">
            <w:pPr>
              <w:pStyle w:val="a4"/>
              <w:numPr>
                <w:ilvl w:val="1"/>
                <w:numId w:val="27"/>
              </w:numPr>
              <w:suppressAutoHyphens/>
              <w:ind w:left="37" w:firstLine="284"/>
              <w:jc w:val="both"/>
              <w:rPr>
                <w:color w:val="000000" w:themeColor="text1"/>
                <w:lang w:val="ru-RU"/>
              </w:rPr>
            </w:pPr>
            <w:r w:rsidRPr="00D25C13">
              <w:rPr>
                <w:color w:val="000000" w:themeColor="text1"/>
                <w:lang w:val="ru-RU"/>
              </w:rPr>
              <w:t xml:space="preserve">Срок действия Залогового билета:  вступает  в   силу  с   момента его   подписания    и действует до полного исполнения Заемщиком обязательств.      </w:t>
            </w:r>
          </w:p>
          <w:p w14:paraId="4128D902" w14:textId="77777777" w:rsidR="00175BD9" w:rsidRPr="00D25C13" w:rsidRDefault="00175BD9" w:rsidP="003E60E5">
            <w:pPr>
              <w:pStyle w:val="a4"/>
              <w:numPr>
                <w:ilvl w:val="1"/>
                <w:numId w:val="27"/>
              </w:numPr>
              <w:suppressAutoHyphens/>
              <w:ind w:left="-108" w:firstLine="425"/>
              <w:jc w:val="both"/>
              <w:rPr>
                <w:color w:val="000000" w:themeColor="text1"/>
                <w:lang w:val="ru-RU" w:eastAsia="ru-RU"/>
              </w:rPr>
            </w:pPr>
            <w:r w:rsidRPr="00D25C13">
              <w:rPr>
                <w:color w:val="000000" w:themeColor="text1"/>
                <w:lang w:val="ru-RU"/>
              </w:rPr>
              <w:t xml:space="preserve"> </w:t>
            </w:r>
            <w:r w:rsidRPr="00D25C13">
              <w:rPr>
                <w:color w:val="000000" w:themeColor="text1"/>
                <w:lang w:val="ru-RU" w:eastAsia="ru-RU"/>
              </w:rPr>
              <w:t>Ломбард несет ответственность за утрату, сохранность или повреждение зало</w:t>
            </w:r>
            <w:r w:rsidRPr="00D25C13">
              <w:rPr>
                <w:color w:val="000000" w:themeColor="text1"/>
                <w:lang w:val="ru-RU" w:eastAsia="ru-RU"/>
              </w:rPr>
              <w:softHyphen/>
              <w:t>женного имущества, если не докажет, что утрата или повреждение произошли вследствие непреодолимой силы. Также Ломбард освобождается от ответственности в случае, если ут</w:t>
            </w:r>
            <w:r w:rsidRPr="00D25C13">
              <w:rPr>
                <w:color w:val="000000" w:themeColor="text1"/>
                <w:lang w:val="ru-RU" w:eastAsia="ru-RU"/>
              </w:rPr>
              <w:softHyphen/>
              <w:t>рата или повреждение залогового имущества произошли вследствие хищения, совершенного третьими лицами, вследствие забастовок, массовых беспорядков, народных и военных вол</w:t>
            </w:r>
            <w:r w:rsidRPr="00D25C13">
              <w:rPr>
                <w:color w:val="000000" w:themeColor="text1"/>
                <w:lang w:val="ru-RU" w:eastAsia="ru-RU"/>
              </w:rPr>
              <w:softHyphen/>
              <w:t>нений и т.д., но при этом Ломбард обязан принять все зависящие от него меры для обеспе</w:t>
            </w:r>
            <w:r w:rsidRPr="00D25C13">
              <w:rPr>
                <w:color w:val="000000" w:themeColor="text1"/>
                <w:lang w:val="ru-RU" w:eastAsia="ru-RU"/>
              </w:rPr>
              <w:softHyphen/>
              <w:t>чения сохранности заложенного имущества.</w:t>
            </w:r>
          </w:p>
          <w:p w14:paraId="5719F9D7" w14:textId="77777777" w:rsidR="00175BD9" w:rsidRPr="00D25C13" w:rsidRDefault="00175BD9" w:rsidP="003E60E5">
            <w:pPr>
              <w:pStyle w:val="a4"/>
              <w:numPr>
                <w:ilvl w:val="1"/>
                <w:numId w:val="27"/>
              </w:numPr>
              <w:suppressAutoHyphens/>
              <w:ind w:left="0" w:firstLine="379"/>
              <w:jc w:val="both"/>
              <w:rPr>
                <w:color w:val="000000" w:themeColor="text1"/>
                <w:lang w:val="ru-RU"/>
              </w:rPr>
            </w:pPr>
            <w:r w:rsidRPr="00D25C13">
              <w:rPr>
                <w:color w:val="000000" w:themeColor="text1"/>
                <w:lang w:val="ru-RU"/>
              </w:rPr>
              <w:lastRenderedPageBreak/>
              <w:t xml:space="preserve">За неисполнение или ненадлежащее исполнение своих обязательств по настоящему Договору виновная Сторона возмещает все убытки, возникшие, в связи с этим нарушением и самостоятельно несет ответственность в соответствии с законодательством Республики Казахстан    </w:t>
            </w:r>
          </w:p>
          <w:p w14:paraId="1A929E53" w14:textId="4DB6A8A3" w:rsidR="00175BD9" w:rsidRPr="00D25C13" w:rsidRDefault="00175BD9" w:rsidP="003E60E5">
            <w:pPr>
              <w:pStyle w:val="a4"/>
              <w:numPr>
                <w:ilvl w:val="1"/>
                <w:numId w:val="27"/>
              </w:numPr>
              <w:suppressAutoHyphens/>
              <w:ind w:left="-108" w:firstLine="425"/>
              <w:jc w:val="both"/>
              <w:rPr>
                <w:color w:val="000000" w:themeColor="text1"/>
                <w:lang w:val="ru-RU" w:eastAsia="ru-RU"/>
              </w:rPr>
            </w:pPr>
            <w:r w:rsidRPr="00D25C13">
              <w:rPr>
                <w:color w:val="000000" w:themeColor="text1"/>
                <w:lang w:val="ru-RU" w:eastAsia="ru-RU"/>
              </w:rPr>
              <w:t>Заемщик несет ответственность за исполнение обязательств по Залоговому би</w:t>
            </w:r>
            <w:r w:rsidRPr="00D25C13">
              <w:rPr>
                <w:color w:val="000000" w:themeColor="text1"/>
                <w:lang w:val="ru-RU" w:eastAsia="ru-RU"/>
              </w:rPr>
              <w:softHyphen/>
              <w:t>лету.</w:t>
            </w:r>
          </w:p>
          <w:p w14:paraId="2EE038C5" w14:textId="77777777" w:rsidR="00175BD9" w:rsidRPr="00D25C13" w:rsidRDefault="00175BD9" w:rsidP="003E60E5">
            <w:pPr>
              <w:pStyle w:val="a4"/>
              <w:numPr>
                <w:ilvl w:val="1"/>
                <w:numId w:val="27"/>
              </w:numPr>
              <w:suppressAutoHyphens/>
              <w:ind w:left="95" w:firstLine="284"/>
              <w:jc w:val="both"/>
              <w:rPr>
                <w:color w:val="000000" w:themeColor="text1"/>
                <w:lang w:val="ru-RU"/>
              </w:rPr>
            </w:pPr>
            <w:r w:rsidRPr="00D25C13">
              <w:rPr>
                <w:color w:val="000000" w:themeColor="text1"/>
                <w:lang w:val="ru-RU"/>
              </w:rPr>
              <w:t>Информация о почтовом и электронном адресе Ломбарда, а также данные о его официальном интернет-ресурсе:</w:t>
            </w:r>
          </w:p>
          <w:p w14:paraId="2A85060A" w14:textId="77777777" w:rsidR="00232E58" w:rsidRPr="00D25C13" w:rsidRDefault="00232E58" w:rsidP="003E60E5">
            <w:pPr>
              <w:pStyle w:val="a4"/>
              <w:numPr>
                <w:ilvl w:val="0"/>
                <w:numId w:val="16"/>
              </w:numPr>
              <w:suppressAutoHyphens/>
              <w:ind w:left="95" w:right="37" w:firstLine="265"/>
              <w:jc w:val="both"/>
              <w:rPr>
                <w:color w:val="000000" w:themeColor="text1"/>
                <w:lang w:val="ru-RU"/>
              </w:rPr>
            </w:pPr>
            <w:r w:rsidRPr="00D25C13">
              <w:rPr>
                <w:color w:val="000000" w:themeColor="text1"/>
                <w:lang w:val="ru-RU"/>
              </w:rPr>
              <w:t>почтовый адрес: РК, 070000, Восточно-Казахстанская область, г.Усть-Каменогорск, улица Крылова, дом 104;</w:t>
            </w:r>
          </w:p>
          <w:p w14:paraId="4C457364" w14:textId="77777777" w:rsidR="00232E58" w:rsidRPr="00D25C13" w:rsidRDefault="00232E58" w:rsidP="003E60E5">
            <w:pPr>
              <w:pStyle w:val="a4"/>
              <w:numPr>
                <w:ilvl w:val="0"/>
                <w:numId w:val="16"/>
              </w:numPr>
              <w:suppressAutoHyphens/>
              <w:ind w:left="95" w:right="4808" w:firstLine="320"/>
              <w:jc w:val="both"/>
              <w:rPr>
                <w:color w:val="000000" w:themeColor="text1"/>
                <w:lang w:val="ru-RU"/>
              </w:rPr>
            </w:pPr>
            <w:r w:rsidRPr="00D25C13">
              <w:rPr>
                <w:color w:val="000000" w:themeColor="text1"/>
                <w:lang w:val="ru-RU"/>
              </w:rPr>
              <w:t>электронный адрес:  andrei_651@mail.ru;</w:t>
            </w:r>
          </w:p>
          <w:p w14:paraId="1F68A14A" w14:textId="77777777" w:rsidR="00232E58" w:rsidRPr="00D25C13" w:rsidRDefault="00232E58" w:rsidP="003E60E5">
            <w:pPr>
              <w:pStyle w:val="a4"/>
              <w:numPr>
                <w:ilvl w:val="0"/>
                <w:numId w:val="16"/>
              </w:numPr>
              <w:suppressAutoHyphens/>
              <w:ind w:left="-108" w:right="4808" w:firstLine="425"/>
              <w:jc w:val="both"/>
              <w:rPr>
                <w:color w:val="000000" w:themeColor="text1"/>
                <w:lang w:val="ru-RU"/>
              </w:rPr>
            </w:pPr>
            <w:r w:rsidRPr="00D25C13">
              <w:rPr>
                <w:color w:val="000000" w:themeColor="text1"/>
                <w:lang w:val="ru-RU"/>
              </w:rPr>
              <w:t>сайт Ломбарда: www.1zoloto.kz.</w:t>
            </w:r>
          </w:p>
          <w:p w14:paraId="46CDE5F1" w14:textId="77777777" w:rsidR="00175BD9" w:rsidRPr="00D25C13" w:rsidRDefault="00175BD9" w:rsidP="003E60E5">
            <w:pPr>
              <w:pStyle w:val="a4"/>
              <w:numPr>
                <w:ilvl w:val="1"/>
                <w:numId w:val="27"/>
              </w:numPr>
              <w:suppressAutoHyphens/>
              <w:ind w:left="-75" w:firstLine="396"/>
              <w:jc w:val="both"/>
              <w:rPr>
                <w:color w:val="000000" w:themeColor="text1"/>
                <w:lang w:val="ru-RU"/>
              </w:rPr>
            </w:pPr>
            <w:r w:rsidRPr="00D25C13">
              <w:rPr>
                <w:color w:val="000000" w:themeColor="text1"/>
                <w:lang w:val="ru-RU"/>
              </w:rPr>
              <w:t xml:space="preserve"> При уступке Ломбардом права (требования) по Залоговому билету третьему лицу требования и ограничения, предъявляемые законодательством Республики Казахстан к взаимоотношениям Ломбарда с Заемщиком в рамках Залогового билета, распространяются на правоотношения Заемщика с третьим лицом, которому уступлено право (требование).</w:t>
            </w:r>
          </w:p>
          <w:p w14:paraId="63FB174E" w14:textId="77777777" w:rsidR="00175BD9" w:rsidRPr="00D25C13" w:rsidRDefault="00175BD9" w:rsidP="003E60E5">
            <w:pPr>
              <w:pStyle w:val="a4"/>
              <w:numPr>
                <w:ilvl w:val="1"/>
                <w:numId w:val="27"/>
              </w:numPr>
              <w:suppressAutoHyphens/>
              <w:ind w:left="-75" w:firstLine="396"/>
              <w:jc w:val="both"/>
              <w:rPr>
                <w:color w:val="000000" w:themeColor="text1"/>
                <w:lang w:val="ru-RU"/>
              </w:rPr>
            </w:pPr>
            <w:r w:rsidRPr="00D25C13">
              <w:rPr>
                <w:color w:val="000000" w:themeColor="text1"/>
                <w:lang w:val="ru-RU"/>
              </w:rPr>
              <w:t xml:space="preserve"> Залоговый билет является одновременно Договором о предоставлении микрокре</w:t>
            </w:r>
            <w:r w:rsidRPr="00D25C13">
              <w:rPr>
                <w:color w:val="000000" w:themeColor="text1"/>
                <w:lang w:val="ru-RU"/>
              </w:rPr>
              <w:softHyphen/>
              <w:t>дита и Договором залога.</w:t>
            </w:r>
          </w:p>
          <w:p w14:paraId="32B9F37D" w14:textId="12F8531F" w:rsidR="00175BD9" w:rsidRPr="00D25C13" w:rsidRDefault="00175BD9" w:rsidP="003E60E5">
            <w:pPr>
              <w:pStyle w:val="a4"/>
              <w:numPr>
                <w:ilvl w:val="1"/>
                <w:numId w:val="27"/>
              </w:numPr>
              <w:suppressAutoHyphens/>
              <w:ind w:left="-75" w:firstLine="396"/>
              <w:jc w:val="both"/>
              <w:rPr>
                <w:color w:val="000000" w:themeColor="text1"/>
                <w:lang w:val="ru-RU"/>
              </w:rPr>
            </w:pPr>
            <w:r w:rsidRPr="00D25C13">
              <w:rPr>
                <w:color w:val="000000" w:themeColor="text1"/>
                <w:lang w:val="ru-RU"/>
              </w:rPr>
              <w:t xml:space="preserve"> Залоговое имущество остается во владении и хранении Ломбарда</w:t>
            </w:r>
            <w:r w:rsidR="00C72674" w:rsidRPr="00D25C13">
              <w:rPr>
                <w:color w:val="000000" w:themeColor="text1"/>
                <w:lang w:val="ru-RU"/>
              </w:rPr>
              <w:t xml:space="preserve"> (заклад)</w:t>
            </w:r>
            <w:r w:rsidRPr="00D25C13">
              <w:rPr>
                <w:color w:val="000000" w:themeColor="text1"/>
                <w:lang w:val="ru-RU"/>
              </w:rPr>
              <w:t>.</w:t>
            </w:r>
          </w:p>
          <w:p w14:paraId="6B0B5724" w14:textId="77777777" w:rsidR="00175BD9" w:rsidRPr="00D25C13" w:rsidRDefault="00175BD9" w:rsidP="003E60E5">
            <w:pPr>
              <w:pStyle w:val="a4"/>
              <w:suppressAutoHyphens/>
              <w:ind w:left="-108" w:firstLine="425"/>
              <w:jc w:val="both"/>
              <w:rPr>
                <w:color w:val="000000" w:themeColor="text1"/>
                <w:lang w:val="ru-RU"/>
              </w:rPr>
            </w:pPr>
            <w:r w:rsidRPr="00D25C13">
              <w:rPr>
                <w:color w:val="000000" w:themeColor="text1"/>
                <w:lang w:val="ru-RU"/>
              </w:rPr>
              <w:t>Гарантийный срок  –  период времени, составляющий 30 (тридцать) календарных дней, в те</w:t>
            </w:r>
            <w:r w:rsidRPr="00D25C13">
              <w:rPr>
                <w:color w:val="000000" w:themeColor="text1"/>
                <w:lang w:val="ru-RU"/>
              </w:rPr>
              <w:softHyphen/>
              <w:t>чение которого Ломбард обязуется осуществлять хранение в ломбарде залогового имущества по истечении срока погашения суммы микрокредита, не применяя право реализации залого</w:t>
            </w:r>
            <w:r w:rsidRPr="00D25C13">
              <w:rPr>
                <w:color w:val="000000" w:themeColor="text1"/>
                <w:lang w:val="ru-RU"/>
              </w:rPr>
              <w:softHyphen/>
              <w:t>вого имущества.</w:t>
            </w:r>
          </w:p>
          <w:p w14:paraId="2D1AE169" w14:textId="26A9E43B" w:rsidR="00175BD9" w:rsidRPr="00D25C13" w:rsidRDefault="00175BD9" w:rsidP="003E60E5">
            <w:pPr>
              <w:pStyle w:val="a4"/>
              <w:numPr>
                <w:ilvl w:val="1"/>
                <w:numId w:val="27"/>
              </w:numPr>
              <w:suppressAutoHyphens/>
              <w:ind w:left="-24" w:firstLine="284"/>
              <w:jc w:val="both"/>
              <w:rPr>
                <w:color w:val="000000" w:themeColor="text1"/>
                <w:lang w:val="ru-RU"/>
              </w:rPr>
            </w:pPr>
            <w:r w:rsidRPr="00D25C13">
              <w:rPr>
                <w:color w:val="000000" w:themeColor="text1"/>
                <w:lang w:val="ru-RU"/>
              </w:rPr>
              <w:t xml:space="preserve">По </w:t>
            </w:r>
            <w:r w:rsidR="006D6375" w:rsidRPr="00D25C13">
              <w:rPr>
                <w:color w:val="000000" w:themeColor="text1"/>
                <w:lang w:val="ru-RU"/>
              </w:rPr>
              <w:t>Залоговому билету</w:t>
            </w:r>
            <w:r w:rsidRPr="00D25C13">
              <w:rPr>
                <w:color w:val="000000" w:themeColor="text1"/>
                <w:lang w:val="ru-RU"/>
              </w:rPr>
              <w:t xml:space="preserve"> запрещено увеличение суммы микрокредита в соответствии с законодательством РК о микрофинансовой деятельности.</w:t>
            </w:r>
          </w:p>
          <w:p w14:paraId="6E525C62" w14:textId="4DA4A5F9" w:rsidR="00673916" w:rsidRPr="00D25C13" w:rsidRDefault="00673916" w:rsidP="003E60E5">
            <w:pPr>
              <w:pStyle w:val="a4"/>
              <w:widowControl w:val="0"/>
              <w:numPr>
                <w:ilvl w:val="1"/>
                <w:numId w:val="27"/>
              </w:numPr>
              <w:tabs>
                <w:tab w:val="left" w:pos="1235"/>
              </w:tabs>
              <w:suppressAutoHyphens/>
              <w:autoSpaceDE w:val="0"/>
              <w:autoSpaceDN w:val="0"/>
              <w:spacing w:before="1"/>
              <w:ind w:left="37" w:right="109" w:firstLine="284"/>
              <w:contextualSpacing w:val="0"/>
              <w:jc w:val="both"/>
              <w:rPr>
                <w:color w:val="000000" w:themeColor="text1"/>
                <w:lang w:val="ru-RU"/>
              </w:rPr>
            </w:pPr>
            <w:r w:rsidRPr="00D25C13">
              <w:rPr>
                <w:color w:val="000000" w:themeColor="text1"/>
                <w:lang w:val="ru-RU"/>
              </w:rPr>
              <w:t>Вознаграждение выплачивается Заемщиком за весь период пользования микрокредита, включая дату выдачи и дату погашения</w:t>
            </w:r>
            <w:r w:rsidRPr="00D25C13">
              <w:rPr>
                <w:color w:val="000000" w:themeColor="text1"/>
                <w:spacing w:val="-17"/>
                <w:lang w:val="ru-RU"/>
              </w:rPr>
              <w:t xml:space="preserve"> </w:t>
            </w:r>
            <w:r w:rsidRPr="00D25C13">
              <w:rPr>
                <w:color w:val="000000" w:themeColor="text1"/>
                <w:lang w:val="ru-RU"/>
              </w:rPr>
              <w:t>микрокредита.</w:t>
            </w:r>
          </w:p>
          <w:p w14:paraId="53A56252" w14:textId="77777777" w:rsidR="00175BD9" w:rsidRPr="00D25C13" w:rsidRDefault="00175BD9" w:rsidP="003E60E5">
            <w:pPr>
              <w:pStyle w:val="a4"/>
              <w:suppressAutoHyphens/>
              <w:ind w:left="-108" w:firstLine="425"/>
              <w:jc w:val="both"/>
              <w:rPr>
                <w:color w:val="000000" w:themeColor="text1"/>
                <w:lang w:val="ru-RU"/>
              </w:rPr>
            </w:pPr>
          </w:p>
          <w:p w14:paraId="0AB9D383" w14:textId="09E7B0AA" w:rsidR="00175BD9" w:rsidRPr="00D25C13" w:rsidRDefault="00175BD9" w:rsidP="003E60E5">
            <w:pPr>
              <w:pStyle w:val="a4"/>
              <w:numPr>
                <w:ilvl w:val="0"/>
                <w:numId w:val="27"/>
              </w:numPr>
              <w:suppressAutoHyphens/>
              <w:jc w:val="center"/>
              <w:rPr>
                <w:b/>
                <w:color w:val="000000" w:themeColor="text1"/>
                <w:lang w:val="ru-RU"/>
              </w:rPr>
            </w:pPr>
            <w:r w:rsidRPr="00D25C13">
              <w:rPr>
                <w:b/>
                <w:color w:val="000000" w:themeColor="text1"/>
                <w:lang w:val="ru-RU"/>
              </w:rPr>
              <w:t>ПРАВА И ОБЯЗАННОСТИ  СТОРОН</w:t>
            </w:r>
          </w:p>
          <w:p w14:paraId="15F3F566" w14:textId="77777777" w:rsidR="00175BD9" w:rsidRPr="00D25C13" w:rsidRDefault="00175BD9" w:rsidP="003E60E5">
            <w:pPr>
              <w:pStyle w:val="a4"/>
              <w:suppressAutoHyphens/>
              <w:ind w:left="440"/>
              <w:rPr>
                <w:b/>
                <w:color w:val="000000" w:themeColor="text1"/>
                <w:lang w:val="ru-RU"/>
              </w:rPr>
            </w:pPr>
          </w:p>
          <w:p w14:paraId="4B1A155B" w14:textId="54A819CE" w:rsidR="00175BD9" w:rsidRPr="00D25C13" w:rsidRDefault="00175BD9" w:rsidP="003E60E5">
            <w:pPr>
              <w:pStyle w:val="a4"/>
              <w:numPr>
                <w:ilvl w:val="1"/>
                <w:numId w:val="28"/>
              </w:numPr>
              <w:suppressAutoHyphens/>
              <w:jc w:val="both"/>
              <w:rPr>
                <w:b/>
                <w:color w:val="000000" w:themeColor="text1"/>
              </w:rPr>
            </w:pPr>
            <w:r w:rsidRPr="00D25C13">
              <w:rPr>
                <w:b/>
                <w:color w:val="000000" w:themeColor="text1"/>
              </w:rPr>
              <w:t>Права Заемщика:</w:t>
            </w:r>
          </w:p>
          <w:p w14:paraId="49598DE3" w14:textId="77777777" w:rsidR="00175BD9" w:rsidRPr="00D25C13" w:rsidRDefault="00175BD9" w:rsidP="003E60E5">
            <w:pPr>
              <w:pStyle w:val="a5"/>
              <w:numPr>
                <w:ilvl w:val="0"/>
                <w:numId w:val="8"/>
              </w:numPr>
              <w:suppressAutoHyphens/>
              <w:ind w:left="-108" w:firstLine="425"/>
              <w:jc w:val="both"/>
              <w:rPr>
                <w:rFonts w:ascii="Times New Roman" w:hAnsi="Times New Roman"/>
                <w:color w:val="000000" w:themeColor="text1"/>
                <w:sz w:val="24"/>
                <w:szCs w:val="24"/>
                <w:lang w:eastAsia="ru-RU"/>
              </w:rPr>
            </w:pPr>
            <w:r w:rsidRPr="00D25C13">
              <w:rPr>
                <w:rFonts w:ascii="Times New Roman" w:hAnsi="Times New Roman"/>
                <w:color w:val="000000" w:themeColor="text1"/>
                <w:sz w:val="24"/>
                <w:szCs w:val="24"/>
                <w:lang w:eastAsia="ru-RU"/>
              </w:rPr>
              <w:t>ознакомиться с правилами предоставления микрокредитов, тарифами Лом</w:t>
            </w:r>
            <w:r w:rsidRPr="00D25C13">
              <w:rPr>
                <w:rFonts w:ascii="Times New Roman" w:hAnsi="Times New Roman"/>
                <w:color w:val="000000" w:themeColor="text1"/>
                <w:sz w:val="24"/>
                <w:szCs w:val="24"/>
                <w:lang w:eastAsia="ru-RU"/>
              </w:rPr>
              <w:softHyphen/>
              <w:t>барда по предоставлению микрокредитов;</w:t>
            </w:r>
          </w:p>
          <w:p w14:paraId="0BA50FBD" w14:textId="5DFE4B71" w:rsidR="00175BD9" w:rsidRPr="00D25C13" w:rsidRDefault="00175BD9" w:rsidP="003E60E5">
            <w:pPr>
              <w:pStyle w:val="a5"/>
              <w:numPr>
                <w:ilvl w:val="0"/>
                <w:numId w:val="8"/>
              </w:numPr>
              <w:tabs>
                <w:tab w:val="left" w:pos="0"/>
              </w:tabs>
              <w:suppressAutoHyphens/>
              <w:ind w:left="-10" w:firstLine="370"/>
              <w:jc w:val="both"/>
              <w:rPr>
                <w:rFonts w:ascii="Times New Roman" w:hAnsi="Times New Roman"/>
                <w:color w:val="000000" w:themeColor="text1"/>
                <w:sz w:val="24"/>
                <w:szCs w:val="24"/>
                <w:lang w:eastAsia="ru-RU"/>
              </w:rPr>
            </w:pPr>
            <w:r w:rsidRPr="00D25C13">
              <w:rPr>
                <w:rFonts w:ascii="Times New Roman" w:hAnsi="Times New Roman"/>
                <w:color w:val="000000" w:themeColor="text1"/>
                <w:sz w:val="24"/>
                <w:szCs w:val="24"/>
                <w:lang w:eastAsia="ru-RU"/>
              </w:rPr>
              <w:t xml:space="preserve">распоряжаться полученным микрокредитом в порядке и на условиях, установленных </w:t>
            </w:r>
            <w:r w:rsidR="006D6375" w:rsidRPr="00D25C13">
              <w:rPr>
                <w:rFonts w:ascii="Times New Roman" w:hAnsi="Times New Roman"/>
                <w:color w:val="000000" w:themeColor="text1"/>
                <w:sz w:val="24"/>
                <w:szCs w:val="24"/>
                <w:lang w:eastAsia="ru-RU"/>
              </w:rPr>
              <w:t>Залоговым билетом</w:t>
            </w:r>
            <w:r w:rsidRPr="00D25C13">
              <w:rPr>
                <w:rFonts w:ascii="Times New Roman" w:hAnsi="Times New Roman"/>
                <w:color w:val="000000" w:themeColor="text1"/>
                <w:sz w:val="24"/>
                <w:szCs w:val="24"/>
                <w:lang w:eastAsia="ru-RU"/>
              </w:rPr>
              <w:t>;</w:t>
            </w:r>
          </w:p>
          <w:p w14:paraId="56598A12" w14:textId="77777777" w:rsidR="00175BD9" w:rsidRPr="00D25C13" w:rsidRDefault="00175BD9" w:rsidP="003E60E5">
            <w:pPr>
              <w:pStyle w:val="a5"/>
              <w:numPr>
                <w:ilvl w:val="0"/>
                <w:numId w:val="8"/>
              </w:numPr>
              <w:suppressAutoHyphens/>
              <w:ind w:left="-108" w:firstLine="425"/>
              <w:jc w:val="both"/>
              <w:rPr>
                <w:rFonts w:ascii="Times New Roman" w:hAnsi="Times New Roman"/>
                <w:color w:val="000000" w:themeColor="text1"/>
                <w:sz w:val="24"/>
                <w:szCs w:val="24"/>
                <w:lang w:eastAsia="ru-RU"/>
              </w:rPr>
            </w:pPr>
            <w:r w:rsidRPr="00D25C13">
              <w:rPr>
                <w:rFonts w:ascii="Times New Roman" w:hAnsi="Times New Roman"/>
                <w:color w:val="000000" w:themeColor="text1"/>
                <w:sz w:val="24"/>
                <w:szCs w:val="24"/>
                <w:lang w:eastAsia="ru-RU"/>
              </w:rPr>
              <w:t>в случае, если дата погашения основного долга и (или) вознаграждения выпа</w:t>
            </w:r>
            <w:r w:rsidRPr="00D25C13">
              <w:rPr>
                <w:rFonts w:ascii="Times New Roman" w:hAnsi="Times New Roman"/>
                <w:color w:val="000000" w:themeColor="text1"/>
                <w:sz w:val="24"/>
                <w:szCs w:val="24"/>
                <w:lang w:eastAsia="ru-RU"/>
              </w:rPr>
              <w:softHyphen/>
              <w:t>дает на выходной либо праздничный день, произвести оплату основного долга и (или) воз</w:t>
            </w:r>
            <w:r w:rsidRPr="00D25C13">
              <w:rPr>
                <w:rFonts w:ascii="Times New Roman" w:hAnsi="Times New Roman"/>
                <w:color w:val="000000" w:themeColor="text1"/>
                <w:sz w:val="24"/>
                <w:szCs w:val="24"/>
                <w:lang w:eastAsia="ru-RU"/>
              </w:rPr>
              <w:softHyphen/>
              <w:t>награждения в следующий за ним рабочий день без уплаты неустойки (штрафа, пени);</w:t>
            </w:r>
          </w:p>
          <w:p w14:paraId="4412A829" w14:textId="77777777" w:rsidR="00175BD9" w:rsidRPr="00D25C13" w:rsidRDefault="00175BD9" w:rsidP="003E60E5">
            <w:pPr>
              <w:pStyle w:val="a5"/>
              <w:numPr>
                <w:ilvl w:val="0"/>
                <w:numId w:val="8"/>
              </w:numPr>
              <w:suppressAutoHyphens/>
              <w:ind w:left="-108" w:firstLine="425"/>
              <w:jc w:val="both"/>
              <w:rPr>
                <w:rFonts w:ascii="Times New Roman" w:hAnsi="Times New Roman"/>
                <w:color w:val="000000" w:themeColor="text1"/>
                <w:sz w:val="24"/>
                <w:szCs w:val="24"/>
                <w:lang w:eastAsia="ru-RU"/>
              </w:rPr>
            </w:pPr>
            <w:r w:rsidRPr="00D25C13">
              <w:rPr>
                <w:rFonts w:ascii="Times New Roman" w:hAnsi="Times New Roman"/>
                <w:color w:val="000000" w:themeColor="text1"/>
                <w:sz w:val="24"/>
                <w:szCs w:val="24"/>
                <w:lang w:eastAsia="ru-RU"/>
              </w:rPr>
              <w:t>досрочно полностью или частично возвратить Ломбарду сумму микрокредита без оплаты неустойки (штрафа, пени);</w:t>
            </w:r>
          </w:p>
          <w:p w14:paraId="1AC9FBA6" w14:textId="77777777" w:rsidR="00175BD9" w:rsidRPr="00D25C13" w:rsidRDefault="00175BD9" w:rsidP="003E60E5">
            <w:pPr>
              <w:pStyle w:val="a5"/>
              <w:numPr>
                <w:ilvl w:val="0"/>
                <w:numId w:val="8"/>
              </w:numPr>
              <w:suppressAutoHyphens/>
              <w:ind w:left="-108" w:firstLine="425"/>
              <w:jc w:val="both"/>
              <w:rPr>
                <w:rFonts w:ascii="Times New Roman" w:hAnsi="Times New Roman"/>
                <w:color w:val="000000" w:themeColor="text1"/>
                <w:sz w:val="24"/>
                <w:szCs w:val="24"/>
                <w:lang w:eastAsia="ru-RU"/>
              </w:rPr>
            </w:pPr>
            <w:r w:rsidRPr="00D25C13">
              <w:rPr>
                <w:rFonts w:ascii="Times New Roman" w:hAnsi="Times New Roman"/>
                <w:color w:val="000000" w:themeColor="text1"/>
                <w:sz w:val="24"/>
                <w:szCs w:val="24"/>
                <w:lang w:eastAsia="ru-RU"/>
              </w:rPr>
              <w:t>обратиться к банковскому омбудсману в случае уступки Ломбардом права (тре</w:t>
            </w:r>
            <w:r w:rsidRPr="00D25C13">
              <w:rPr>
                <w:rFonts w:ascii="Times New Roman" w:hAnsi="Times New Roman"/>
                <w:color w:val="000000" w:themeColor="text1"/>
                <w:sz w:val="24"/>
                <w:szCs w:val="24"/>
                <w:lang w:eastAsia="ru-RU"/>
              </w:rPr>
              <w:softHyphen/>
              <w:t>бования) по договору, заключенному с Заемщиком, для урегулирования разногласий с третьим лицом;</w:t>
            </w:r>
          </w:p>
          <w:p w14:paraId="51C7BF1C" w14:textId="478C3835" w:rsidR="00175BD9" w:rsidRPr="00D25C13" w:rsidRDefault="00175BD9" w:rsidP="003E60E5">
            <w:pPr>
              <w:pStyle w:val="a5"/>
              <w:numPr>
                <w:ilvl w:val="0"/>
                <w:numId w:val="8"/>
              </w:numPr>
              <w:suppressAutoHyphens/>
              <w:ind w:left="-108" w:firstLine="425"/>
              <w:jc w:val="both"/>
              <w:rPr>
                <w:rFonts w:ascii="Times New Roman" w:hAnsi="Times New Roman"/>
                <w:color w:val="000000" w:themeColor="text1"/>
                <w:sz w:val="24"/>
                <w:szCs w:val="24"/>
                <w:lang w:eastAsia="ru-RU"/>
              </w:rPr>
            </w:pPr>
            <w:r w:rsidRPr="00D25C13">
              <w:rPr>
                <w:rFonts w:ascii="Times New Roman" w:hAnsi="Times New Roman"/>
                <w:color w:val="000000" w:themeColor="text1"/>
                <w:sz w:val="24"/>
                <w:szCs w:val="24"/>
                <w:lang w:eastAsia="ru-RU"/>
              </w:rPr>
              <w:t xml:space="preserve">письменно обратиться в Ломбард при возникновении спорных </w:t>
            </w:r>
            <w:r w:rsidR="000E3E11" w:rsidRPr="00D25C13">
              <w:rPr>
                <w:rFonts w:ascii="Times New Roman" w:hAnsi="Times New Roman"/>
                <w:color w:val="000000" w:themeColor="text1"/>
                <w:sz w:val="24"/>
                <w:szCs w:val="24"/>
                <w:lang w:eastAsia="ru-RU"/>
              </w:rPr>
              <w:t>ситуаций по полу</w:t>
            </w:r>
            <w:r w:rsidR="000E3E11" w:rsidRPr="00D25C13">
              <w:rPr>
                <w:rFonts w:ascii="Times New Roman" w:hAnsi="Times New Roman"/>
                <w:color w:val="000000" w:themeColor="text1"/>
                <w:sz w:val="24"/>
                <w:szCs w:val="24"/>
                <w:lang w:eastAsia="ru-RU"/>
              </w:rPr>
              <w:softHyphen/>
              <w:t>чаемым услугам;</w:t>
            </w:r>
          </w:p>
          <w:p w14:paraId="3940924D" w14:textId="77777777" w:rsidR="000E3E11" w:rsidRPr="00D25C13" w:rsidRDefault="000E3E11" w:rsidP="000E3E11">
            <w:pPr>
              <w:pStyle w:val="a5"/>
              <w:numPr>
                <w:ilvl w:val="0"/>
                <w:numId w:val="8"/>
              </w:numPr>
              <w:suppressAutoHyphens/>
              <w:ind w:left="-108" w:right="37" w:firstLine="425"/>
              <w:jc w:val="both"/>
              <w:rPr>
                <w:rFonts w:ascii="Times New Roman" w:hAnsi="Times New Roman"/>
                <w:color w:val="000000" w:themeColor="text1"/>
                <w:sz w:val="24"/>
                <w:szCs w:val="24"/>
                <w:lang w:eastAsia="ru-RU"/>
              </w:rPr>
            </w:pPr>
            <w:r w:rsidRPr="00D25C13">
              <w:rPr>
                <w:rFonts w:ascii="Times New Roman" w:hAnsi="Times New Roman"/>
                <w:color w:val="000000" w:themeColor="text1"/>
                <w:sz w:val="24"/>
                <w:szCs w:val="24"/>
                <w:shd w:val="clear" w:color="auto" w:fill="FFFFFF"/>
              </w:rPr>
              <w:t>защищать свои права в порядке,  установленном законами Республики Казахстан</w:t>
            </w:r>
            <w:r w:rsidRPr="00D25C13">
              <w:rPr>
                <w:rFonts w:ascii="Times New Roman" w:hAnsi="Times New Roman"/>
                <w:color w:val="000000" w:themeColor="text1"/>
                <w:sz w:val="24"/>
                <w:szCs w:val="24"/>
                <w:lang w:eastAsia="ru-RU"/>
              </w:rPr>
              <w:t>.</w:t>
            </w:r>
          </w:p>
          <w:p w14:paraId="76FB6AA9" w14:textId="77777777" w:rsidR="00175BD9" w:rsidRPr="00D25C13" w:rsidRDefault="00175BD9" w:rsidP="003E60E5">
            <w:pPr>
              <w:pStyle w:val="a5"/>
              <w:suppressAutoHyphens/>
              <w:ind w:left="317"/>
              <w:jc w:val="both"/>
              <w:rPr>
                <w:rFonts w:ascii="Times New Roman" w:hAnsi="Times New Roman"/>
                <w:color w:val="000000" w:themeColor="text1"/>
                <w:sz w:val="24"/>
                <w:szCs w:val="24"/>
                <w:lang w:eastAsia="ru-RU"/>
              </w:rPr>
            </w:pPr>
          </w:p>
          <w:p w14:paraId="2637DF44" w14:textId="77777777" w:rsidR="00175BD9" w:rsidRPr="00D25C13" w:rsidRDefault="00175BD9" w:rsidP="003E60E5">
            <w:pPr>
              <w:pStyle w:val="a5"/>
              <w:suppressAutoHyphens/>
              <w:ind w:left="-108" w:firstLine="425"/>
              <w:jc w:val="both"/>
              <w:rPr>
                <w:rFonts w:ascii="Times New Roman" w:hAnsi="Times New Roman"/>
                <w:b/>
                <w:color w:val="000000" w:themeColor="text1"/>
                <w:sz w:val="24"/>
                <w:szCs w:val="24"/>
                <w:lang w:eastAsia="ru-RU"/>
              </w:rPr>
            </w:pPr>
            <w:r w:rsidRPr="00D25C13">
              <w:rPr>
                <w:rFonts w:ascii="Times New Roman" w:hAnsi="Times New Roman"/>
                <w:b/>
                <w:color w:val="000000" w:themeColor="text1"/>
                <w:sz w:val="24"/>
                <w:szCs w:val="24"/>
                <w:lang w:eastAsia="ru-RU"/>
              </w:rPr>
              <w:t>2.2.  Права Ломбарда:</w:t>
            </w:r>
          </w:p>
          <w:p w14:paraId="487CEF92" w14:textId="77777777" w:rsidR="00175BD9" w:rsidRPr="00D25C13" w:rsidRDefault="00175BD9" w:rsidP="003E60E5">
            <w:pPr>
              <w:pStyle w:val="a5"/>
              <w:suppressAutoHyphens/>
              <w:ind w:left="-108" w:firstLine="425"/>
              <w:jc w:val="both"/>
              <w:rPr>
                <w:rFonts w:ascii="Times New Roman" w:hAnsi="Times New Roman"/>
                <w:color w:val="000000" w:themeColor="text1"/>
                <w:sz w:val="24"/>
                <w:szCs w:val="24"/>
                <w:lang w:eastAsia="ru-RU"/>
              </w:rPr>
            </w:pPr>
            <w:r w:rsidRPr="00D25C13">
              <w:rPr>
                <w:rFonts w:ascii="Times New Roman" w:hAnsi="Times New Roman"/>
                <w:color w:val="000000" w:themeColor="text1"/>
                <w:sz w:val="24"/>
                <w:szCs w:val="24"/>
                <w:lang w:eastAsia="ru-RU"/>
              </w:rPr>
              <w:t>1) запрашивать и получать от Заемщика необходимые информацию и документы;</w:t>
            </w:r>
          </w:p>
          <w:p w14:paraId="7BFF92E5" w14:textId="77777777" w:rsidR="00175BD9" w:rsidRPr="00D25C13" w:rsidRDefault="00175BD9" w:rsidP="003E60E5">
            <w:pPr>
              <w:pStyle w:val="a5"/>
              <w:suppressAutoHyphens/>
              <w:ind w:left="-108" w:firstLine="425"/>
              <w:jc w:val="both"/>
              <w:rPr>
                <w:rFonts w:ascii="Times New Roman" w:hAnsi="Times New Roman"/>
                <w:color w:val="000000" w:themeColor="text1"/>
                <w:sz w:val="24"/>
                <w:szCs w:val="24"/>
                <w:lang w:eastAsia="ru-RU"/>
              </w:rPr>
            </w:pPr>
            <w:r w:rsidRPr="00D25C13">
              <w:rPr>
                <w:rFonts w:ascii="Times New Roman" w:hAnsi="Times New Roman"/>
                <w:color w:val="000000" w:themeColor="text1"/>
                <w:sz w:val="24"/>
                <w:szCs w:val="24"/>
                <w:lang w:eastAsia="ru-RU"/>
              </w:rPr>
              <w:t>2)  отказать в выдаче микрокредита без объяснения причин;</w:t>
            </w:r>
          </w:p>
          <w:p w14:paraId="16B359C0" w14:textId="77777777" w:rsidR="00175BD9" w:rsidRPr="00D25C13" w:rsidRDefault="00175BD9" w:rsidP="003E60E5">
            <w:pPr>
              <w:pStyle w:val="a5"/>
              <w:suppressAutoHyphens/>
              <w:ind w:left="-108" w:firstLine="425"/>
              <w:jc w:val="both"/>
              <w:rPr>
                <w:rFonts w:ascii="Times New Roman" w:hAnsi="Times New Roman"/>
                <w:color w:val="000000" w:themeColor="text1"/>
                <w:sz w:val="24"/>
                <w:szCs w:val="24"/>
                <w:lang w:eastAsia="ru-RU"/>
              </w:rPr>
            </w:pPr>
            <w:r w:rsidRPr="00D25C13">
              <w:rPr>
                <w:rFonts w:ascii="Times New Roman" w:hAnsi="Times New Roman"/>
                <w:color w:val="000000" w:themeColor="text1"/>
                <w:sz w:val="24"/>
                <w:szCs w:val="24"/>
                <w:lang w:eastAsia="ru-RU"/>
              </w:rPr>
              <w:t xml:space="preserve">3)  </w:t>
            </w:r>
            <w:r w:rsidRPr="00D25C13">
              <w:rPr>
                <w:rFonts w:ascii="Times New Roman" w:hAnsi="Times New Roman"/>
                <w:color w:val="000000" w:themeColor="text1"/>
                <w:sz w:val="24"/>
                <w:szCs w:val="24"/>
              </w:rPr>
              <w:t>требовать досрочного возврата суммы микрокредита и вознаграждения по нему при нарушении Заемщиком срока, установленного для возврата очередной части микрокре</w:t>
            </w:r>
            <w:r w:rsidRPr="00D25C13">
              <w:rPr>
                <w:rFonts w:ascii="Times New Roman" w:hAnsi="Times New Roman"/>
                <w:color w:val="000000" w:themeColor="text1"/>
                <w:sz w:val="24"/>
                <w:szCs w:val="24"/>
              </w:rPr>
              <w:softHyphen/>
              <w:t>дита и (или) выплаты вознаграждения, более чем на сорок календарных дней</w:t>
            </w:r>
            <w:r w:rsidRPr="00D25C13">
              <w:rPr>
                <w:rFonts w:ascii="Times New Roman" w:hAnsi="Times New Roman"/>
                <w:color w:val="000000" w:themeColor="text1"/>
                <w:sz w:val="24"/>
                <w:szCs w:val="24"/>
                <w:lang w:eastAsia="ru-RU"/>
              </w:rPr>
              <w:t>;</w:t>
            </w:r>
          </w:p>
          <w:p w14:paraId="6671EF4B" w14:textId="77777777" w:rsidR="000E3E11" w:rsidRPr="00D25C13" w:rsidRDefault="000E3E11" w:rsidP="000E3E11">
            <w:pPr>
              <w:pStyle w:val="j14"/>
              <w:shd w:val="clear" w:color="auto" w:fill="FFFFFF"/>
              <w:suppressAutoHyphens/>
              <w:spacing w:before="0" w:beforeAutospacing="0" w:after="0" w:afterAutospacing="0"/>
              <w:ind w:left="-108" w:firstLine="425"/>
              <w:jc w:val="both"/>
              <w:textAlignment w:val="baseline"/>
              <w:rPr>
                <w:rStyle w:val="s0"/>
                <w:color w:val="000000" w:themeColor="text1"/>
              </w:rPr>
            </w:pPr>
            <w:r w:rsidRPr="00D25C13">
              <w:rPr>
                <w:rStyle w:val="s0"/>
                <w:color w:val="000000" w:themeColor="text1"/>
              </w:rPr>
              <w:t>4)  уступить право (требование) по Залоговому билету лицам, указанным законодательством о микрофинансовой деятельности, без согласия Заемщика;</w:t>
            </w:r>
          </w:p>
          <w:p w14:paraId="3BF5F1BA" w14:textId="77777777" w:rsidR="000E3E11" w:rsidRPr="00D25C13" w:rsidRDefault="000E3E11" w:rsidP="000E3E11">
            <w:pPr>
              <w:pStyle w:val="j14"/>
              <w:shd w:val="clear" w:color="auto" w:fill="FFFFFF"/>
              <w:suppressAutoHyphens/>
              <w:spacing w:before="0" w:beforeAutospacing="0" w:after="0" w:afterAutospacing="0"/>
              <w:ind w:left="-108" w:firstLine="425"/>
              <w:jc w:val="both"/>
              <w:textAlignment w:val="baseline"/>
              <w:rPr>
                <w:rStyle w:val="s0"/>
                <w:color w:val="000000" w:themeColor="text1"/>
              </w:rPr>
            </w:pPr>
            <w:r w:rsidRPr="00D25C13">
              <w:rPr>
                <w:rStyle w:val="s0"/>
                <w:color w:val="000000" w:themeColor="text1"/>
              </w:rPr>
              <w:lastRenderedPageBreak/>
              <w:t xml:space="preserve">5)  </w:t>
            </w:r>
            <w:bookmarkStart w:id="0" w:name="SUB70102"/>
            <w:bookmarkEnd w:id="0"/>
            <w:r w:rsidRPr="00D25C13">
              <w:rPr>
                <w:rStyle w:val="s0"/>
                <w:color w:val="000000" w:themeColor="text1"/>
              </w:rPr>
              <w:t>по заявлению Заемщика осуществлять через банки второго уровня перевод микро</w:t>
            </w:r>
            <w:r w:rsidRPr="00D25C13">
              <w:rPr>
                <w:rStyle w:val="s0"/>
                <w:color w:val="000000" w:themeColor="text1"/>
              </w:rPr>
              <w:softHyphen/>
              <w:t>кредита третьему лицу в целях оплаты за товары, работы или услуги;</w:t>
            </w:r>
          </w:p>
          <w:p w14:paraId="65475279" w14:textId="77777777" w:rsidR="000E3E11" w:rsidRPr="00D25C13" w:rsidRDefault="000E3E11" w:rsidP="000E3E11">
            <w:pPr>
              <w:pStyle w:val="j14"/>
              <w:shd w:val="clear" w:color="auto" w:fill="FFFFFF"/>
              <w:suppressAutoHyphens/>
              <w:spacing w:before="0" w:beforeAutospacing="0" w:after="0" w:afterAutospacing="0"/>
              <w:ind w:left="-108" w:firstLine="425"/>
              <w:jc w:val="both"/>
              <w:textAlignment w:val="baseline"/>
              <w:rPr>
                <w:color w:val="000000" w:themeColor="text1"/>
              </w:rPr>
            </w:pPr>
            <w:r w:rsidRPr="00D25C13">
              <w:rPr>
                <w:rStyle w:val="s0"/>
                <w:color w:val="000000" w:themeColor="text1"/>
              </w:rPr>
              <w:t xml:space="preserve">6)  </w:t>
            </w:r>
            <w:bookmarkStart w:id="1" w:name="SUB70103"/>
            <w:bookmarkEnd w:id="1"/>
            <w:r w:rsidRPr="00D25C13">
              <w:rPr>
                <w:rStyle w:val="s0"/>
                <w:color w:val="000000" w:themeColor="text1"/>
              </w:rPr>
              <w:t>и</w:t>
            </w:r>
            <w:r w:rsidRPr="00D25C13">
              <w:rPr>
                <w:color w:val="000000" w:themeColor="text1"/>
              </w:rPr>
              <w:t>зменять условия Залогового билета в одностороннем порядке в сторону их улуч</w:t>
            </w:r>
            <w:r w:rsidRPr="00D25C13">
              <w:rPr>
                <w:color w:val="000000" w:themeColor="text1"/>
              </w:rPr>
              <w:softHyphen/>
              <w:t>шения для Заемщика;</w:t>
            </w:r>
          </w:p>
          <w:p w14:paraId="7C33C6FE" w14:textId="77777777" w:rsidR="000E3E11" w:rsidRPr="00D25C13" w:rsidRDefault="000E3E11" w:rsidP="000E3E11">
            <w:pPr>
              <w:pStyle w:val="j14"/>
              <w:shd w:val="clear" w:color="auto" w:fill="FFFFFF"/>
              <w:suppressAutoHyphens/>
              <w:spacing w:before="0" w:beforeAutospacing="0" w:after="0" w:afterAutospacing="0"/>
              <w:ind w:left="-108" w:firstLine="425"/>
              <w:jc w:val="both"/>
              <w:textAlignment w:val="baseline"/>
              <w:rPr>
                <w:color w:val="000000" w:themeColor="text1"/>
              </w:rPr>
            </w:pPr>
            <w:r w:rsidRPr="00D25C13">
              <w:rPr>
                <w:color w:val="000000" w:themeColor="text1"/>
                <w:shd w:val="clear" w:color="auto" w:fill="FFFFFF"/>
              </w:rPr>
              <w:t>7) осуществлять иные права, установленные Законом о микрофинансовой деятельсности, иными законами Республики Казахстан и Залоговым билетом.</w:t>
            </w:r>
          </w:p>
          <w:p w14:paraId="49AFC49E" w14:textId="77777777" w:rsidR="00175BD9" w:rsidRPr="00D25C13" w:rsidRDefault="00175BD9" w:rsidP="003E60E5">
            <w:pPr>
              <w:pStyle w:val="a5"/>
              <w:suppressAutoHyphens/>
              <w:ind w:left="-108" w:firstLine="425"/>
              <w:jc w:val="both"/>
              <w:rPr>
                <w:rFonts w:ascii="Times New Roman" w:hAnsi="Times New Roman"/>
                <w:b/>
                <w:color w:val="000000" w:themeColor="text1"/>
                <w:sz w:val="24"/>
                <w:szCs w:val="24"/>
                <w:lang w:eastAsia="ru-RU"/>
              </w:rPr>
            </w:pPr>
            <w:r w:rsidRPr="00D25C13">
              <w:rPr>
                <w:rFonts w:ascii="Times New Roman" w:hAnsi="Times New Roman"/>
                <w:b/>
                <w:color w:val="000000" w:themeColor="text1"/>
                <w:sz w:val="24"/>
                <w:szCs w:val="24"/>
                <w:lang w:eastAsia="ru-RU"/>
              </w:rPr>
              <w:t>2.3.  Ломбард обязан:</w:t>
            </w:r>
          </w:p>
          <w:p w14:paraId="048DA4A5" w14:textId="48F1EF6F" w:rsidR="006D6375" w:rsidRPr="00D25C13" w:rsidRDefault="00175BD9" w:rsidP="003E60E5">
            <w:pPr>
              <w:pStyle w:val="a5"/>
              <w:suppressAutoHyphens/>
              <w:ind w:left="-108" w:firstLine="425"/>
              <w:jc w:val="both"/>
              <w:rPr>
                <w:rFonts w:ascii="Times New Roman" w:hAnsi="Times New Roman"/>
                <w:color w:val="000000" w:themeColor="text1"/>
                <w:sz w:val="24"/>
                <w:szCs w:val="24"/>
                <w:lang w:eastAsia="ru-RU"/>
              </w:rPr>
            </w:pPr>
            <w:r w:rsidRPr="00D25C13">
              <w:rPr>
                <w:rFonts w:ascii="Times New Roman" w:hAnsi="Times New Roman"/>
                <w:color w:val="000000" w:themeColor="text1"/>
                <w:sz w:val="24"/>
                <w:szCs w:val="24"/>
                <w:lang w:eastAsia="ru-RU"/>
              </w:rPr>
              <w:t xml:space="preserve">1)  </w:t>
            </w:r>
            <w:r w:rsidR="006D6375" w:rsidRPr="00D25C13">
              <w:rPr>
                <w:rFonts w:ascii="Times New Roman" w:hAnsi="Times New Roman"/>
                <w:color w:val="000000" w:themeColor="text1"/>
                <w:sz w:val="24"/>
                <w:szCs w:val="24"/>
                <w:lang w:eastAsia="ru-RU"/>
              </w:rPr>
              <w:t>проинформировать Заемщика о его правах и обязанностях, связанных с получением микрокредита</w:t>
            </w:r>
          </w:p>
          <w:p w14:paraId="7716BB89" w14:textId="6BA8AA06" w:rsidR="00175BD9" w:rsidRPr="00D25C13" w:rsidRDefault="006D6375" w:rsidP="003E60E5">
            <w:pPr>
              <w:pStyle w:val="a5"/>
              <w:suppressAutoHyphens/>
              <w:ind w:left="-108" w:firstLine="425"/>
              <w:jc w:val="both"/>
              <w:rPr>
                <w:rFonts w:ascii="Times New Roman" w:hAnsi="Times New Roman"/>
                <w:color w:val="000000" w:themeColor="text1"/>
                <w:sz w:val="24"/>
                <w:szCs w:val="24"/>
                <w:lang w:eastAsia="ru-RU"/>
              </w:rPr>
            </w:pPr>
            <w:r w:rsidRPr="00D25C13">
              <w:rPr>
                <w:rFonts w:ascii="Times New Roman" w:hAnsi="Times New Roman"/>
                <w:color w:val="000000" w:themeColor="text1"/>
                <w:sz w:val="24"/>
                <w:szCs w:val="24"/>
                <w:lang w:eastAsia="ru-RU"/>
              </w:rPr>
              <w:t xml:space="preserve">2) </w:t>
            </w:r>
            <w:r w:rsidR="00175BD9" w:rsidRPr="00D25C13">
              <w:rPr>
                <w:rFonts w:ascii="Times New Roman" w:hAnsi="Times New Roman"/>
                <w:color w:val="000000" w:themeColor="text1"/>
                <w:sz w:val="24"/>
                <w:szCs w:val="24"/>
                <w:lang w:eastAsia="ru-RU"/>
              </w:rPr>
              <w:t>принять от Заемщика исполнение обязательств;</w:t>
            </w:r>
          </w:p>
          <w:p w14:paraId="3E256451" w14:textId="09C1D680" w:rsidR="00175BD9" w:rsidRPr="00D25C13" w:rsidRDefault="006D6375" w:rsidP="003E60E5">
            <w:pPr>
              <w:pStyle w:val="a5"/>
              <w:suppressAutoHyphens/>
              <w:ind w:left="-108" w:firstLine="425"/>
              <w:jc w:val="both"/>
              <w:rPr>
                <w:rFonts w:ascii="Times New Roman" w:hAnsi="Times New Roman"/>
                <w:color w:val="000000" w:themeColor="text1"/>
                <w:sz w:val="24"/>
                <w:szCs w:val="24"/>
                <w:lang w:eastAsia="ru-RU"/>
              </w:rPr>
            </w:pPr>
            <w:r w:rsidRPr="00D25C13">
              <w:rPr>
                <w:rFonts w:ascii="Times New Roman" w:hAnsi="Times New Roman"/>
                <w:color w:val="000000" w:themeColor="text1"/>
                <w:sz w:val="24"/>
                <w:szCs w:val="24"/>
                <w:lang w:eastAsia="ru-RU"/>
              </w:rPr>
              <w:t>3</w:t>
            </w:r>
            <w:r w:rsidR="00175BD9" w:rsidRPr="00D25C13">
              <w:rPr>
                <w:rFonts w:ascii="Times New Roman" w:hAnsi="Times New Roman"/>
                <w:color w:val="000000" w:themeColor="text1"/>
                <w:sz w:val="24"/>
                <w:szCs w:val="24"/>
                <w:lang w:eastAsia="ru-RU"/>
              </w:rPr>
              <w:t xml:space="preserve">) выдать Заемщику документ, подтверждающий исполнение обязательств и </w:t>
            </w:r>
            <w:r w:rsidR="00175BD9" w:rsidRPr="00D25C13">
              <w:rPr>
                <w:rStyle w:val="s0"/>
                <w:color w:val="000000" w:themeColor="text1"/>
                <w:sz w:val="24"/>
                <w:szCs w:val="24"/>
              </w:rPr>
              <w:t>немед</w:t>
            </w:r>
            <w:r w:rsidR="00175BD9" w:rsidRPr="00D25C13">
              <w:rPr>
                <w:rStyle w:val="s0"/>
                <w:color w:val="000000" w:themeColor="text1"/>
                <w:sz w:val="24"/>
                <w:szCs w:val="24"/>
              </w:rPr>
              <w:softHyphen/>
              <w:t>ленно возвратить Залоговое имущество в соответствии с Залоговым билетом после выпол</w:t>
            </w:r>
            <w:r w:rsidR="00175BD9" w:rsidRPr="00D25C13">
              <w:rPr>
                <w:rStyle w:val="s0"/>
                <w:color w:val="000000" w:themeColor="text1"/>
                <w:sz w:val="24"/>
                <w:szCs w:val="24"/>
              </w:rPr>
              <w:softHyphen/>
              <w:t>нения Заемщиком своих обязательств перед Ломбардом</w:t>
            </w:r>
            <w:r w:rsidR="00175BD9" w:rsidRPr="00D25C13">
              <w:rPr>
                <w:rFonts w:ascii="Times New Roman" w:hAnsi="Times New Roman"/>
                <w:color w:val="000000" w:themeColor="text1"/>
                <w:sz w:val="24"/>
                <w:szCs w:val="24"/>
                <w:lang w:eastAsia="ru-RU"/>
              </w:rPr>
              <w:t>;</w:t>
            </w:r>
          </w:p>
          <w:p w14:paraId="3B86407B" w14:textId="588AB331" w:rsidR="00175BD9" w:rsidRPr="00D25C13" w:rsidRDefault="006D6375" w:rsidP="003E60E5">
            <w:pPr>
              <w:pStyle w:val="a5"/>
              <w:suppressAutoHyphens/>
              <w:ind w:left="-152" w:firstLine="567"/>
              <w:jc w:val="both"/>
              <w:rPr>
                <w:rFonts w:ascii="Times New Roman" w:hAnsi="Times New Roman"/>
                <w:color w:val="000000" w:themeColor="text1"/>
                <w:sz w:val="24"/>
                <w:szCs w:val="24"/>
                <w:lang w:eastAsia="ru-RU"/>
              </w:rPr>
            </w:pPr>
            <w:r w:rsidRPr="00D25C13">
              <w:rPr>
                <w:rFonts w:ascii="Times New Roman" w:hAnsi="Times New Roman"/>
                <w:color w:val="000000" w:themeColor="text1"/>
                <w:sz w:val="24"/>
                <w:szCs w:val="24"/>
                <w:lang w:eastAsia="ru-RU"/>
              </w:rPr>
              <w:t>4</w:t>
            </w:r>
            <w:r w:rsidR="00175BD9" w:rsidRPr="00D25C13">
              <w:rPr>
                <w:rFonts w:ascii="Times New Roman" w:hAnsi="Times New Roman"/>
                <w:color w:val="000000" w:themeColor="text1"/>
                <w:sz w:val="24"/>
                <w:szCs w:val="24"/>
                <w:lang w:eastAsia="ru-RU"/>
              </w:rPr>
              <w:t>) уведомить Заемщика (или его уполномоченного представителя) при выдаче Зало</w:t>
            </w:r>
            <w:r w:rsidR="00175BD9" w:rsidRPr="00D25C13">
              <w:rPr>
                <w:rFonts w:ascii="Times New Roman" w:hAnsi="Times New Roman"/>
                <w:color w:val="000000" w:themeColor="text1"/>
                <w:sz w:val="24"/>
                <w:szCs w:val="24"/>
                <w:lang w:eastAsia="ru-RU"/>
              </w:rPr>
              <w:softHyphen/>
              <w:t>гового билета, содержащего условия перехода права (требования) организации по Залого</w:t>
            </w:r>
            <w:r w:rsidR="00175BD9" w:rsidRPr="00D25C13">
              <w:rPr>
                <w:rFonts w:ascii="Times New Roman" w:hAnsi="Times New Roman"/>
                <w:color w:val="000000" w:themeColor="text1"/>
                <w:sz w:val="24"/>
                <w:szCs w:val="24"/>
                <w:lang w:eastAsia="ru-RU"/>
              </w:rPr>
              <w:softHyphen/>
              <w:t>вому билету третьему лицу (далее - договор уступки права требования):</w:t>
            </w:r>
          </w:p>
          <w:p w14:paraId="28648C59" w14:textId="77777777" w:rsidR="00175BD9" w:rsidRPr="00D25C13" w:rsidRDefault="00175BD9" w:rsidP="003E60E5">
            <w:pPr>
              <w:pStyle w:val="a5"/>
              <w:suppressAutoHyphens/>
              <w:ind w:left="-108" w:firstLine="425"/>
              <w:jc w:val="both"/>
              <w:rPr>
                <w:rFonts w:ascii="Times New Roman" w:hAnsi="Times New Roman"/>
                <w:color w:val="000000" w:themeColor="text1"/>
                <w:sz w:val="24"/>
                <w:szCs w:val="24"/>
              </w:rPr>
            </w:pPr>
            <w:r w:rsidRPr="00D25C13">
              <w:rPr>
                <w:rStyle w:val="s0"/>
                <w:color w:val="000000" w:themeColor="text1"/>
                <w:sz w:val="24"/>
                <w:szCs w:val="24"/>
              </w:rPr>
              <w:t>- 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Залоговом билете;</w:t>
            </w:r>
          </w:p>
          <w:p w14:paraId="3468E7C2" w14:textId="77777777" w:rsidR="00175BD9" w:rsidRPr="00D25C13" w:rsidRDefault="00175BD9" w:rsidP="003E60E5">
            <w:pPr>
              <w:pStyle w:val="a5"/>
              <w:suppressAutoHyphens/>
              <w:ind w:left="-108" w:firstLine="425"/>
              <w:jc w:val="both"/>
              <w:rPr>
                <w:rStyle w:val="s0"/>
                <w:color w:val="000000" w:themeColor="text1"/>
                <w:sz w:val="24"/>
                <w:szCs w:val="24"/>
              </w:rPr>
            </w:pPr>
            <w:r w:rsidRPr="00D25C13">
              <w:rPr>
                <w:rStyle w:val="s0"/>
                <w:color w:val="000000" w:themeColor="text1"/>
                <w:sz w:val="24"/>
                <w:szCs w:val="24"/>
              </w:rPr>
              <w:t>- о переходе права (требования) третьему лицу способом, предусмотренным в Залого</w:t>
            </w:r>
            <w:r w:rsidRPr="00D25C13">
              <w:rPr>
                <w:rStyle w:val="s0"/>
                <w:color w:val="000000" w:themeColor="text1"/>
                <w:sz w:val="24"/>
                <w:szCs w:val="24"/>
              </w:rPr>
              <w:softHyphen/>
              <w:t>вом билете, в течение тридцати календарных дней со дня заключения договора уступки права требования с указанием назначения дальнейших платежей по погашению микрокре</w:t>
            </w:r>
            <w:r w:rsidRPr="00D25C13">
              <w:rPr>
                <w:rStyle w:val="s0"/>
                <w:color w:val="000000" w:themeColor="text1"/>
                <w:sz w:val="24"/>
                <w:szCs w:val="24"/>
              </w:rPr>
              <w:softHyphen/>
              <w:t>дита третьему лицу (наименование и место нахождения лица, которому перешло право (тре</w:t>
            </w:r>
            <w:r w:rsidRPr="00D25C13">
              <w:rPr>
                <w:rStyle w:val="s0"/>
                <w:color w:val="000000" w:themeColor="text1"/>
                <w:sz w:val="24"/>
                <w:szCs w:val="24"/>
              </w:rPr>
              <w:softHyphen/>
              <w:t>бование) по договору), полного объема переданных прав (требований), а также остатков просроченных и текущих сумм основного долга, вознаграждения, неустойки (штрафа, пени) и других подлежащих уплате Заемщиком сумм;</w:t>
            </w:r>
          </w:p>
          <w:p w14:paraId="7FC43984" w14:textId="132DA1C2" w:rsidR="00175BD9" w:rsidRPr="00D25C13" w:rsidRDefault="006D6375" w:rsidP="003E60E5">
            <w:pPr>
              <w:pStyle w:val="a5"/>
              <w:tabs>
                <w:tab w:val="left" w:pos="4773"/>
              </w:tabs>
              <w:suppressAutoHyphens/>
              <w:ind w:left="-108" w:firstLine="425"/>
              <w:jc w:val="both"/>
              <w:rPr>
                <w:rFonts w:ascii="Times New Roman" w:hAnsi="Times New Roman"/>
                <w:color w:val="000000" w:themeColor="text1"/>
                <w:sz w:val="24"/>
                <w:szCs w:val="24"/>
              </w:rPr>
            </w:pPr>
            <w:r w:rsidRPr="00D25C13">
              <w:rPr>
                <w:rStyle w:val="s0"/>
                <w:color w:val="000000" w:themeColor="text1"/>
                <w:sz w:val="24"/>
                <w:szCs w:val="24"/>
              </w:rPr>
              <w:t>5</w:t>
            </w:r>
            <w:r w:rsidR="00175BD9" w:rsidRPr="00D25C13">
              <w:rPr>
                <w:rStyle w:val="s0"/>
                <w:color w:val="000000" w:themeColor="text1"/>
                <w:sz w:val="24"/>
                <w:szCs w:val="24"/>
              </w:rPr>
              <w:t xml:space="preserve">)  </w:t>
            </w:r>
            <w:r w:rsidR="00175BD9" w:rsidRPr="00D25C13">
              <w:rPr>
                <w:rFonts w:ascii="Times New Roman" w:hAnsi="Times New Roman"/>
                <w:color w:val="000000" w:themeColor="text1"/>
                <w:sz w:val="24"/>
                <w:szCs w:val="24"/>
              </w:rPr>
              <w:t xml:space="preserve">предоставлять ответ в письменной форме Заемщику при возникновении спорных ситуаций по получаемым услугам в сроки, установленные </w:t>
            </w:r>
            <w:bookmarkStart w:id="2" w:name="sub1000572349"/>
            <w:r w:rsidR="00175BD9" w:rsidRPr="00D25C13">
              <w:rPr>
                <w:rFonts w:ascii="Times New Roman" w:hAnsi="Times New Roman"/>
                <w:color w:val="000000" w:themeColor="text1"/>
                <w:sz w:val="24"/>
                <w:szCs w:val="24"/>
              </w:rPr>
              <w:t>статьей 8</w:t>
            </w:r>
            <w:bookmarkEnd w:id="2"/>
            <w:r w:rsidR="00175BD9" w:rsidRPr="00D25C13">
              <w:rPr>
                <w:rFonts w:ascii="Times New Roman" w:hAnsi="Times New Roman"/>
                <w:color w:val="000000" w:themeColor="text1"/>
                <w:sz w:val="24"/>
                <w:szCs w:val="24"/>
              </w:rPr>
              <w:t xml:space="preserve"> Закона Республики Ка</w:t>
            </w:r>
            <w:r w:rsidR="00175BD9" w:rsidRPr="00D25C13">
              <w:rPr>
                <w:rFonts w:ascii="Times New Roman" w:hAnsi="Times New Roman"/>
                <w:color w:val="000000" w:themeColor="text1"/>
                <w:sz w:val="24"/>
                <w:szCs w:val="24"/>
              </w:rPr>
              <w:softHyphen/>
              <w:t>захстан от 12 января 2007 года «О порядке рассмотрения обращений физических и юридиче</w:t>
            </w:r>
            <w:r w:rsidR="00175BD9" w:rsidRPr="00D25C13">
              <w:rPr>
                <w:rFonts w:ascii="Times New Roman" w:hAnsi="Times New Roman"/>
                <w:color w:val="000000" w:themeColor="text1"/>
                <w:sz w:val="24"/>
                <w:szCs w:val="24"/>
              </w:rPr>
              <w:softHyphen/>
              <w:t>ских лиц»;</w:t>
            </w:r>
          </w:p>
          <w:p w14:paraId="25DF6A6D" w14:textId="09F06074" w:rsidR="00175BD9" w:rsidRPr="00D25C13" w:rsidRDefault="00175BD9" w:rsidP="003E60E5">
            <w:pPr>
              <w:pStyle w:val="a5"/>
              <w:tabs>
                <w:tab w:val="left" w:pos="4773"/>
              </w:tabs>
              <w:suppressAutoHyphens/>
              <w:ind w:left="-108" w:firstLine="287"/>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 xml:space="preserve">   </w:t>
            </w:r>
            <w:r w:rsidR="006D6375" w:rsidRPr="00D25C13">
              <w:rPr>
                <w:rFonts w:ascii="Times New Roman" w:hAnsi="Times New Roman"/>
                <w:color w:val="000000" w:themeColor="text1"/>
                <w:sz w:val="24"/>
                <w:szCs w:val="24"/>
              </w:rPr>
              <w:t>6</w:t>
            </w:r>
            <w:r w:rsidRPr="00D25C13">
              <w:rPr>
                <w:rFonts w:ascii="Times New Roman" w:hAnsi="Times New Roman"/>
                <w:color w:val="000000" w:themeColor="text1"/>
                <w:sz w:val="24"/>
                <w:szCs w:val="24"/>
              </w:rPr>
              <w:t>)  уведомить Заемщика об изменении условий Залогового билета, в случае примене</w:t>
            </w:r>
            <w:r w:rsidRPr="00D25C13">
              <w:rPr>
                <w:rFonts w:ascii="Times New Roman" w:hAnsi="Times New Roman"/>
                <w:color w:val="000000" w:themeColor="text1"/>
                <w:sz w:val="24"/>
                <w:szCs w:val="24"/>
              </w:rPr>
              <w:softHyphen/>
              <w:t>ния Ломбардом улучшающих условий в порядке, предусмотренном в Залоговом билете;</w:t>
            </w:r>
          </w:p>
          <w:p w14:paraId="0702999D" w14:textId="56153752" w:rsidR="00175BD9" w:rsidRPr="00D25C13" w:rsidRDefault="006D6375" w:rsidP="003E60E5">
            <w:pPr>
              <w:suppressAutoHyphens/>
              <w:spacing w:after="0" w:line="240" w:lineRule="auto"/>
              <w:ind w:left="-108" w:firstLine="425"/>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7</w:t>
            </w:r>
            <w:r w:rsidR="00175BD9" w:rsidRPr="00D25C13">
              <w:rPr>
                <w:rFonts w:ascii="Times New Roman" w:hAnsi="Times New Roman"/>
                <w:color w:val="000000" w:themeColor="text1"/>
                <w:sz w:val="24"/>
                <w:szCs w:val="24"/>
              </w:rPr>
              <w:t xml:space="preserve">) </w:t>
            </w:r>
            <w:r w:rsidR="00175BD9" w:rsidRPr="00D25C13">
              <w:rPr>
                <w:rFonts w:ascii="Times New Roman" w:hAnsi="Times New Roman"/>
                <w:color w:val="000000" w:themeColor="text1"/>
                <w:sz w:val="24"/>
                <w:szCs w:val="24"/>
              </w:rPr>
              <w:tab/>
              <w:t>приложить к Залоговому билету подписанный Сторонам</w:t>
            </w:r>
            <w:r w:rsidR="000E3E11" w:rsidRPr="00D25C13">
              <w:rPr>
                <w:rFonts w:ascii="Times New Roman" w:hAnsi="Times New Roman"/>
                <w:color w:val="000000" w:themeColor="text1"/>
                <w:sz w:val="24"/>
                <w:szCs w:val="24"/>
              </w:rPr>
              <w:t>и График погашения микрокредита;</w:t>
            </w:r>
          </w:p>
          <w:p w14:paraId="6F20D5D7" w14:textId="77777777" w:rsidR="000E3E11" w:rsidRPr="00D25C13" w:rsidRDefault="000E3E11" w:rsidP="000E3E11">
            <w:pPr>
              <w:suppressAutoHyphens/>
              <w:spacing w:after="0" w:line="240" w:lineRule="auto"/>
              <w:ind w:left="-108" w:right="37" w:firstLine="425"/>
              <w:jc w:val="both"/>
              <w:rPr>
                <w:rFonts w:ascii="Times New Roman" w:hAnsi="Times New Roman"/>
                <w:color w:val="000000" w:themeColor="text1"/>
                <w:sz w:val="24"/>
                <w:szCs w:val="24"/>
              </w:rPr>
            </w:pPr>
            <w:r w:rsidRPr="00D25C13">
              <w:rPr>
                <w:rFonts w:ascii="Times New Roman" w:hAnsi="Times New Roman"/>
                <w:color w:val="000000" w:themeColor="text1"/>
                <w:sz w:val="24"/>
                <w:szCs w:val="24"/>
                <w:shd w:val="clear" w:color="auto" w:fill="FFFFFF"/>
              </w:rPr>
              <w:t>8) в случае изменения места нахождения либо изменения наименования письменно известить об этом уполномоченный орган, а также заемщиков (заявителей) путем опубликования соответствующей информации в двух печатных изданиях на казахском и русском языках по месту нахождения микрофинансовой организации, а также по юридическому адресу заемщика (заявителя) - физического лица и по месту нахождения заемщика (заявителя) - юридического лица либо путем письменного уведомления каждого заемщика (заявителя) в срок не позднее тридцати календарных дней с даты таких изменений;</w:t>
            </w:r>
          </w:p>
          <w:p w14:paraId="59B87BEF" w14:textId="77777777" w:rsidR="000E3E11" w:rsidRPr="00D25C13" w:rsidRDefault="000E3E11" w:rsidP="000E3E11">
            <w:pPr>
              <w:shd w:val="clear" w:color="auto" w:fill="FFFFFF"/>
              <w:suppressAutoHyphens/>
              <w:spacing w:after="0" w:line="240" w:lineRule="auto"/>
              <w:ind w:right="37" w:firstLine="403"/>
              <w:jc w:val="both"/>
              <w:textAlignment w:val="baseline"/>
              <w:rPr>
                <w:rFonts w:ascii="Times New Roman" w:eastAsia="Times New Roman" w:hAnsi="Times New Roman"/>
                <w:color w:val="000000" w:themeColor="text1"/>
                <w:sz w:val="24"/>
                <w:szCs w:val="24"/>
                <w:lang w:eastAsia="ru-RU"/>
              </w:rPr>
            </w:pPr>
            <w:r w:rsidRPr="00D25C13">
              <w:rPr>
                <w:rFonts w:ascii="Times New Roman" w:eastAsia="Times New Roman" w:hAnsi="Times New Roman"/>
                <w:color w:val="000000" w:themeColor="text1"/>
                <w:sz w:val="24"/>
                <w:szCs w:val="24"/>
                <w:lang w:eastAsia="ru-RU"/>
              </w:rPr>
              <w:t>9) разместить копию правил предоставления микрокредитов в месте, доступном для обозрения и ознакомления заемщиком (заявителем) микрофинансовой организации, в том числе на интернет-ресурсе микрофинансовой организации при его наличии;</w:t>
            </w:r>
          </w:p>
          <w:p w14:paraId="15777025" w14:textId="77777777" w:rsidR="000E3E11" w:rsidRPr="00D25C13" w:rsidRDefault="000E3E11" w:rsidP="000E3E11">
            <w:pPr>
              <w:shd w:val="clear" w:color="auto" w:fill="FFFFFF"/>
              <w:suppressAutoHyphens/>
              <w:spacing w:after="0" w:line="240" w:lineRule="auto"/>
              <w:ind w:right="37" w:firstLine="403"/>
              <w:jc w:val="both"/>
              <w:textAlignment w:val="baseline"/>
              <w:rPr>
                <w:rFonts w:ascii="Times New Roman" w:eastAsia="Times New Roman" w:hAnsi="Times New Roman"/>
                <w:color w:val="000000" w:themeColor="text1"/>
                <w:sz w:val="24"/>
                <w:szCs w:val="24"/>
                <w:lang w:eastAsia="ru-RU"/>
              </w:rPr>
            </w:pPr>
            <w:r w:rsidRPr="00D25C13">
              <w:rPr>
                <w:rFonts w:ascii="Times New Roman" w:eastAsia="Times New Roman" w:hAnsi="Times New Roman"/>
                <w:color w:val="000000" w:themeColor="text1"/>
                <w:sz w:val="24"/>
                <w:szCs w:val="24"/>
                <w:lang w:eastAsia="ru-RU"/>
              </w:rPr>
              <w:t>10) предоставлять заявителю полную и достоверную информацию о платежах, связанных с получением, обслуживанием и погашением (возвратом) микрокредита;</w:t>
            </w:r>
          </w:p>
          <w:p w14:paraId="2215F9A2" w14:textId="77777777" w:rsidR="000E3E11" w:rsidRPr="00D25C13" w:rsidRDefault="000E3E11" w:rsidP="000E3E11">
            <w:pPr>
              <w:suppressAutoHyphens/>
              <w:spacing w:after="0" w:line="240" w:lineRule="auto"/>
              <w:ind w:left="-108" w:right="37" w:firstLine="425"/>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 xml:space="preserve">11) </w:t>
            </w:r>
            <w:r w:rsidRPr="00D25C13">
              <w:rPr>
                <w:rFonts w:ascii="Times New Roman" w:hAnsi="Times New Roman"/>
                <w:color w:val="000000" w:themeColor="text1"/>
                <w:sz w:val="24"/>
                <w:szCs w:val="24"/>
                <w:shd w:val="clear" w:color="auto" w:fill="FFFFFF"/>
              </w:rPr>
              <w:t>соблюдать тайну предоставления микрокредита</w:t>
            </w:r>
          </w:p>
          <w:p w14:paraId="40168C8D" w14:textId="77777777" w:rsidR="000E3E11" w:rsidRPr="00D25C13" w:rsidRDefault="000E3E11" w:rsidP="000E3E11">
            <w:pPr>
              <w:suppressAutoHyphens/>
              <w:spacing w:after="0" w:line="240" w:lineRule="auto"/>
              <w:ind w:left="-108" w:right="37" w:firstLine="425"/>
              <w:jc w:val="both"/>
              <w:rPr>
                <w:rFonts w:ascii="Times New Roman" w:hAnsi="Times New Roman"/>
                <w:color w:val="000000" w:themeColor="text1"/>
                <w:sz w:val="24"/>
                <w:szCs w:val="24"/>
              </w:rPr>
            </w:pPr>
            <w:r w:rsidRPr="00D25C13">
              <w:rPr>
                <w:rFonts w:ascii="Times New Roman" w:hAnsi="Times New Roman"/>
                <w:color w:val="000000" w:themeColor="text1"/>
                <w:sz w:val="24"/>
                <w:szCs w:val="24"/>
                <w:shd w:val="clear" w:color="auto" w:fill="FFFFFF"/>
              </w:rPr>
              <w:t>12) соблюдать иные требования, установленные Законом о микрофинансовой деятельности и иным законодательством Республики Казахстан.</w:t>
            </w:r>
          </w:p>
          <w:p w14:paraId="6B0A0494" w14:textId="77777777" w:rsidR="00175BD9" w:rsidRPr="00D25C13" w:rsidRDefault="00175BD9" w:rsidP="003E60E5">
            <w:pPr>
              <w:suppressAutoHyphens/>
              <w:spacing w:after="0" w:line="240" w:lineRule="auto"/>
              <w:ind w:left="-108" w:firstLine="425"/>
              <w:jc w:val="both"/>
              <w:rPr>
                <w:rFonts w:ascii="Times New Roman" w:hAnsi="Times New Roman"/>
                <w:color w:val="000000" w:themeColor="text1"/>
                <w:sz w:val="24"/>
                <w:szCs w:val="24"/>
              </w:rPr>
            </w:pPr>
          </w:p>
          <w:p w14:paraId="7A5E924E" w14:textId="77777777" w:rsidR="00175BD9" w:rsidRPr="00D25C13" w:rsidRDefault="00175BD9" w:rsidP="003E60E5">
            <w:pPr>
              <w:suppressAutoHyphens/>
              <w:spacing w:after="0" w:line="240" w:lineRule="auto"/>
              <w:ind w:firstLine="321"/>
              <w:jc w:val="both"/>
              <w:rPr>
                <w:rFonts w:ascii="Times New Roman" w:hAnsi="Times New Roman"/>
                <w:b/>
                <w:color w:val="000000" w:themeColor="text1"/>
                <w:sz w:val="24"/>
                <w:szCs w:val="24"/>
                <w:lang w:eastAsia="ru-RU"/>
              </w:rPr>
            </w:pPr>
            <w:r w:rsidRPr="00D25C13">
              <w:rPr>
                <w:rFonts w:ascii="Times New Roman" w:hAnsi="Times New Roman"/>
                <w:b/>
                <w:color w:val="000000" w:themeColor="text1"/>
                <w:sz w:val="24"/>
                <w:szCs w:val="24"/>
                <w:lang w:eastAsia="ru-RU"/>
              </w:rPr>
              <w:t>2.4. Заемщик обязан:</w:t>
            </w:r>
          </w:p>
          <w:p w14:paraId="191FB3F2" w14:textId="77777777" w:rsidR="00175BD9" w:rsidRPr="00D25C13" w:rsidRDefault="00175BD9" w:rsidP="003E60E5">
            <w:pPr>
              <w:pStyle w:val="a5"/>
              <w:suppressAutoHyphens/>
              <w:ind w:left="-108" w:firstLine="425"/>
              <w:jc w:val="both"/>
              <w:rPr>
                <w:rFonts w:ascii="Times New Roman" w:hAnsi="Times New Roman"/>
                <w:color w:val="000000" w:themeColor="text1"/>
                <w:sz w:val="24"/>
                <w:szCs w:val="24"/>
                <w:lang w:eastAsia="ru-RU"/>
              </w:rPr>
            </w:pPr>
            <w:r w:rsidRPr="00D25C13">
              <w:rPr>
                <w:rFonts w:ascii="Times New Roman" w:hAnsi="Times New Roman"/>
                <w:color w:val="000000" w:themeColor="text1"/>
                <w:sz w:val="24"/>
                <w:szCs w:val="24"/>
                <w:lang w:eastAsia="ru-RU"/>
              </w:rPr>
              <w:t>1</w:t>
            </w:r>
            <w:r w:rsidRPr="00D25C13">
              <w:rPr>
                <w:rStyle w:val="s0"/>
                <w:color w:val="000000" w:themeColor="text1"/>
                <w:sz w:val="24"/>
                <w:szCs w:val="24"/>
              </w:rPr>
              <w:t>) возвратить полученный микрокредит и выплатить вознаграждение по нему в сроки и порядке, которые установлены Залоговым билетом</w:t>
            </w:r>
            <w:r w:rsidRPr="00D25C13">
              <w:rPr>
                <w:rFonts w:ascii="Times New Roman" w:hAnsi="Times New Roman"/>
                <w:color w:val="000000" w:themeColor="text1"/>
                <w:sz w:val="24"/>
                <w:szCs w:val="24"/>
                <w:lang w:eastAsia="ru-RU"/>
              </w:rPr>
              <w:t>;</w:t>
            </w:r>
          </w:p>
          <w:p w14:paraId="70471D42" w14:textId="77777777" w:rsidR="00175BD9" w:rsidRPr="00D25C13" w:rsidRDefault="00175BD9" w:rsidP="003E60E5">
            <w:pPr>
              <w:pStyle w:val="a5"/>
              <w:suppressAutoHyphens/>
              <w:ind w:left="-108" w:firstLine="425"/>
              <w:jc w:val="both"/>
              <w:rPr>
                <w:rFonts w:ascii="Times New Roman" w:hAnsi="Times New Roman"/>
                <w:color w:val="000000" w:themeColor="text1"/>
                <w:sz w:val="24"/>
                <w:szCs w:val="24"/>
                <w:lang w:eastAsia="ru-RU"/>
              </w:rPr>
            </w:pPr>
            <w:r w:rsidRPr="00D25C13">
              <w:rPr>
                <w:rFonts w:ascii="Times New Roman" w:hAnsi="Times New Roman"/>
                <w:color w:val="000000" w:themeColor="text1"/>
                <w:sz w:val="24"/>
                <w:szCs w:val="24"/>
                <w:lang w:eastAsia="ru-RU"/>
              </w:rPr>
              <w:t>2)  предоставлять по требованию Ломбарда необходимые информацию и документы;</w:t>
            </w:r>
          </w:p>
          <w:p w14:paraId="733A5EB7" w14:textId="77777777" w:rsidR="00175BD9" w:rsidRPr="00D25C13" w:rsidRDefault="00175BD9" w:rsidP="003E60E5">
            <w:pPr>
              <w:pStyle w:val="a5"/>
              <w:suppressAutoHyphens/>
              <w:ind w:firstLine="274"/>
              <w:jc w:val="both"/>
              <w:rPr>
                <w:rFonts w:ascii="Times New Roman" w:hAnsi="Times New Roman"/>
                <w:color w:val="000000" w:themeColor="text1"/>
                <w:sz w:val="24"/>
                <w:szCs w:val="24"/>
                <w:lang w:eastAsia="ru-RU"/>
              </w:rPr>
            </w:pPr>
            <w:r w:rsidRPr="00D25C13">
              <w:rPr>
                <w:rFonts w:ascii="Times New Roman" w:hAnsi="Times New Roman"/>
                <w:color w:val="000000" w:themeColor="text1"/>
                <w:sz w:val="24"/>
                <w:szCs w:val="24"/>
                <w:lang w:eastAsia="ru-RU"/>
              </w:rPr>
              <w:t>3) возмещать Ломбарду издержки по возврату суммы микрокредита;</w:t>
            </w:r>
          </w:p>
          <w:p w14:paraId="2150887F" w14:textId="77777777" w:rsidR="00175BD9" w:rsidRPr="00D25C13" w:rsidRDefault="00175BD9" w:rsidP="003E60E5">
            <w:pPr>
              <w:pStyle w:val="a5"/>
              <w:suppressAutoHyphens/>
              <w:ind w:left="-108" w:firstLine="425"/>
              <w:jc w:val="both"/>
              <w:rPr>
                <w:rFonts w:ascii="Times New Roman" w:hAnsi="Times New Roman"/>
                <w:color w:val="000000" w:themeColor="text1"/>
                <w:sz w:val="24"/>
                <w:szCs w:val="24"/>
                <w:lang w:eastAsia="ru-RU"/>
              </w:rPr>
            </w:pPr>
            <w:r w:rsidRPr="00D25C13">
              <w:rPr>
                <w:rFonts w:ascii="Times New Roman" w:hAnsi="Times New Roman"/>
                <w:color w:val="000000" w:themeColor="text1"/>
                <w:sz w:val="24"/>
                <w:szCs w:val="24"/>
                <w:lang w:eastAsia="ru-RU"/>
              </w:rPr>
              <w:lastRenderedPageBreak/>
              <w:t>4) незамедлительно письменно уведомлять Ломбард об изменении своих анкетных данных, а также о любых обстоятельствах, влияющих на исполнение им обязательств;</w:t>
            </w:r>
          </w:p>
          <w:p w14:paraId="299126E9" w14:textId="77777777" w:rsidR="00175BD9" w:rsidRPr="00D25C13" w:rsidRDefault="00175BD9" w:rsidP="003E60E5">
            <w:pPr>
              <w:pStyle w:val="a5"/>
              <w:suppressAutoHyphens/>
              <w:ind w:left="-108" w:firstLine="425"/>
              <w:jc w:val="both"/>
              <w:rPr>
                <w:rFonts w:ascii="Times New Roman" w:hAnsi="Times New Roman"/>
                <w:color w:val="000000" w:themeColor="text1"/>
                <w:sz w:val="24"/>
                <w:szCs w:val="24"/>
                <w:lang w:eastAsia="ru-RU"/>
              </w:rPr>
            </w:pPr>
            <w:r w:rsidRPr="00D25C13">
              <w:rPr>
                <w:rFonts w:ascii="Times New Roman" w:hAnsi="Times New Roman"/>
                <w:color w:val="000000" w:themeColor="text1"/>
                <w:sz w:val="24"/>
                <w:szCs w:val="24"/>
                <w:lang w:eastAsia="ru-RU"/>
              </w:rPr>
              <w:t>5) в бесспорном порядке возместить Ломбарду ущерб, возникший в результате изъя</w:t>
            </w:r>
            <w:r w:rsidRPr="00D25C13">
              <w:rPr>
                <w:rFonts w:ascii="Times New Roman" w:hAnsi="Times New Roman"/>
                <w:color w:val="000000" w:themeColor="text1"/>
                <w:sz w:val="24"/>
                <w:szCs w:val="24"/>
                <w:lang w:eastAsia="ru-RU"/>
              </w:rPr>
              <w:softHyphen/>
              <w:t>тия и/или выемки заложенного имущества государственными, в том числе правоохрани</w:t>
            </w:r>
            <w:r w:rsidRPr="00D25C13">
              <w:rPr>
                <w:rFonts w:ascii="Times New Roman" w:hAnsi="Times New Roman"/>
                <w:color w:val="000000" w:themeColor="text1"/>
                <w:sz w:val="24"/>
                <w:szCs w:val="24"/>
                <w:lang w:eastAsia="ru-RU"/>
              </w:rPr>
              <w:softHyphen/>
              <w:t>тельными и иными органами;</w:t>
            </w:r>
          </w:p>
          <w:p w14:paraId="408E8A04" w14:textId="77777777" w:rsidR="00175BD9" w:rsidRPr="00D25C13" w:rsidRDefault="00175BD9" w:rsidP="003E60E5">
            <w:pPr>
              <w:pStyle w:val="j14"/>
              <w:shd w:val="clear" w:color="auto" w:fill="FFFFFF"/>
              <w:suppressAutoHyphens/>
              <w:spacing w:before="0" w:beforeAutospacing="0" w:after="0" w:afterAutospacing="0"/>
              <w:ind w:left="-108" w:firstLine="425"/>
              <w:jc w:val="both"/>
              <w:textAlignment w:val="baseline"/>
              <w:rPr>
                <w:rStyle w:val="s0"/>
                <w:color w:val="000000" w:themeColor="text1"/>
              </w:rPr>
            </w:pPr>
            <w:bookmarkStart w:id="3" w:name="SUB90201"/>
            <w:bookmarkStart w:id="4" w:name="SUB90203"/>
            <w:bookmarkEnd w:id="3"/>
            <w:bookmarkEnd w:id="4"/>
            <w:r w:rsidRPr="00D25C13">
              <w:rPr>
                <w:rStyle w:val="s0"/>
                <w:color w:val="000000" w:themeColor="text1"/>
              </w:rPr>
              <w:t>6) выполнять иные требования, а также нести ответственность, установленные Зало</w:t>
            </w:r>
            <w:r w:rsidRPr="00D25C13">
              <w:rPr>
                <w:rStyle w:val="s0"/>
                <w:color w:val="000000" w:themeColor="text1"/>
              </w:rPr>
              <w:softHyphen/>
              <w:t>говым билетом, законодательством о микрофинансовой деятельности и гражданским зако</w:t>
            </w:r>
            <w:r w:rsidRPr="00D25C13">
              <w:rPr>
                <w:rStyle w:val="s0"/>
                <w:color w:val="000000" w:themeColor="text1"/>
              </w:rPr>
              <w:softHyphen/>
              <w:t>нодательством Республики Казахстан.</w:t>
            </w:r>
          </w:p>
          <w:p w14:paraId="37519F55" w14:textId="77777777" w:rsidR="00175BD9" w:rsidRPr="00D25C13" w:rsidRDefault="00175BD9" w:rsidP="003E60E5">
            <w:pPr>
              <w:pStyle w:val="j14"/>
              <w:shd w:val="clear" w:color="auto" w:fill="FFFFFF"/>
              <w:suppressAutoHyphens/>
              <w:spacing w:before="0" w:beforeAutospacing="0" w:after="0" w:afterAutospacing="0"/>
              <w:ind w:left="-108" w:firstLine="425"/>
              <w:jc w:val="both"/>
              <w:textAlignment w:val="baseline"/>
              <w:rPr>
                <w:color w:val="000000" w:themeColor="text1"/>
              </w:rPr>
            </w:pPr>
          </w:p>
          <w:p w14:paraId="515A5E96" w14:textId="52E7E4C5" w:rsidR="00175BD9" w:rsidRPr="00D25C13" w:rsidRDefault="00175BD9" w:rsidP="003E60E5">
            <w:pPr>
              <w:pStyle w:val="a5"/>
              <w:numPr>
                <w:ilvl w:val="0"/>
                <w:numId w:val="28"/>
              </w:numPr>
              <w:suppressAutoHyphens/>
              <w:ind w:left="-108" w:firstLine="425"/>
              <w:jc w:val="center"/>
              <w:rPr>
                <w:rFonts w:ascii="Times New Roman" w:hAnsi="Times New Roman"/>
                <w:b/>
                <w:bCs/>
                <w:color w:val="000000" w:themeColor="text1"/>
                <w:sz w:val="24"/>
                <w:szCs w:val="24"/>
              </w:rPr>
            </w:pPr>
            <w:r w:rsidRPr="00D25C13">
              <w:rPr>
                <w:rFonts w:ascii="Times New Roman" w:hAnsi="Times New Roman"/>
                <w:b/>
                <w:bCs/>
                <w:color w:val="000000" w:themeColor="text1"/>
                <w:sz w:val="24"/>
                <w:szCs w:val="24"/>
              </w:rPr>
              <w:t>ОГРАНИЧЕНИЯ ДЛЯ   ЛОМБАРДА ПРЕДУСМАТРИВАЮТ</w:t>
            </w:r>
          </w:p>
          <w:p w14:paraId="12EB911D" w14:textId="77777777" w:rsidR="00175BD9" w:rsidRPr="00D25C13" w:rsidRDefault="00175BD9" w:rsidP="003E60E5">
            <w:pPr>
              <w:pStyle w:val="a5"/>
              <w:suppressAutoHyphens/>
              <w:ind w:left="317"/>
              <w:rPr>
                <w:rFonts w:ascii="Times New Roman" w:hAnsi="Times New Roman"/>
                <w:b/>
                <w:bCs/>
                <w:color w:val="000000" w:themeColor="text1"/>
                <w:sz w:val="24"/>
                <w:szCs w:val="24"/>
              </w:rPr>
            </w:pPr>
          </w:p>
          <w:p w14:paraId="722AB93C" w14:textId="77777777" w:rsidR="00175BD9" w:rsidRPr="00D25C13" w:rsidRDefault="00175BD9" w:rsidP="003E60E5">
            <w:pPr>
              <w:tabs>
                <w:tab w:val="left" w:pos="4178"/>
              </w:tabs>
              <w:suppressAutoHyphens/>
              <w:spacing w:after="0" w:line="240" w:lineRule="auto"/>
              <w:ind w:left="-108" w:firstLine="425"/>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 изменения в одностороннем порядке ставки вознаграждения (за исключением слу</w:t>
            </w:r>
            <w:r w:rsidRPr="00D25C13">
              <w:rPr>
                <w:rFonts w:ascii="Times New Roman" w:hAnsi="Times New Roman"/>
                <w:color w:val="000000" w:themeColor="text1"/>
                <w:sz w:val="24"/>
                <w:szCs w:val="24"/>
              </w:rPr>
              <w:softHyphen/>
              <w:t>чаев их снижения) и (или) способа и метода погашения микрокредита;</w:t>
            </w:r>
          </w:p>
          <w:p w14:paraId="6C11195F" w14:textId="77777777" w:rsidR="00175BD9" w:rsidRPr="00D25C13" w:rsidRDefault="00175BD9" w:rsidP="003E60E5">
            <w:pPr>
              <w:tabs>
                <w:tab w:val="left" w:pos="4178"/>
              </w:tabs>
              <w:suppressAutoHyphens/>
              <w:spacing w:after="0" w:line="240" w:lineRule="auto"/>
              <w:ind w:left="-108" w:firstLine="425"/>
              <w:jc w:val="both"/>
              <w:rPr>
                <w:rStyle w:val="s0"/>
                <w:color w:val="000000" w:themeColor="text1"/>
                <w:sz w:val="24"/>
                <w:szCs w:val="24"/>
              </w:rPr>
            </w:pPr>
            <w:r w:rsidRPr="00D25C13">
              <w:rPr>
                <w:rStyle w:val="s0"/>
                <w:color w:val="000000" w:themeColor="text1"/>
                <w:sz w:val="24"/>
                <w:szCs w:val="24"/>
              </w:rPr>
              <w:t>2) установление и взимание с Заемщика любых платежей, за исключением вознагра</w:t>
            </w:r>
            <w:r w:rsidRPr="00D25C13">
              <w:rPr>
                <w:rStyle w:val="s0"/>
                <w:color w:val="000000" w:themeColor="text1"/>
                <w:sz w:val="24"/>
                <w:szCs w:val="24"/>
              </w:rPr>
              <w:softHyphen/>
              <w:t>ждения и неустойки (штрафа, пени) по микрокредиту;</w:t>
            </w:r>
          </w:p>
          <w:p w14:paraId="1CEE0137" w14:textId="77777777" w:rsidR="00175BD9" w:rsidRPr="00D25C13" w:rsidRDefault="00175BD9" w:rsidP="003E60E5">
            <w:pPr>
              <w:tabs>
                <w:tab w:val="left" w:pos="4178"/>
              </w:tabs>
              <w:suppressAutoHyphens/>
              <w:spacing w:after="0" w:line="240" w:lineRule="auto"/>
              <w:jc w:val="both"/>
              <w:rPr>
                <w:rStyle w:val="s0"/>
                <w:color w:val="000000" w:themeColor="text1"/>
                <w:sz w:val="24"/>
                <w:szCs w:val="24"/>
              </w:rPr>
            </w:pPr>
            <w:r w:rsidRPr="00D25C13">
              <w:rPr>
                <w:rStyle w:val="s0"/>
                <w:color w:val="000000" w:themeColor="text1"/>
                <w:sz w:val="24"/>
                <w:szCs w:val="24"/>
              </w:rPr>
              <w:t xml:space="preserve">     3) требование от Заемщика, досрочно полностью или частично возвратившего Лом</w:t>
            </w:r>
            <w:r w:rsidRPr="00D25C13">
              <w:rPr>
                <w:rStyle w:val="s0"/>
                <w:color w:val="000000" w:themeColor="text1"/>
                <w:sz w:val="24"/>
                <w:szCs w:val="24"/>
              </w:rPr>
              <w:softHyphen/>
              <w:t>барду сумму микрокредита, неустойку (штраф, пеню) и другие платежи за досрочный воз</w:t>
            </w:r>
            <w:r w:rsidRPr="00D25C13">
              <w:rPr>
                <w:rStyle w:val="s0"/>
                <w:color w:val="000000" w:themeColor="text1"/>
                <w:sz w:val="24"/>
                <w:szCs w:val="24"/>
              </w:rPr>
              <w:softHyphen/>
              <w:t>врат микрокредита;</w:t>
            </w:r>
          </w:p>
          <w:p w14:paraId="71B15F03" w14:textId="02BD66AE" w:rsidR="00175BD9" w:rsidRPr="00D25C13" w:rsidRDefault="00175BD9" w:rsidP="003E60E5">
            <w:pPr>
              <w:tabs>
                <w:tab w:val="left" w:pos="4178"/>
              </w:tabs>
              <w:suppressAutoHyphens/>
              <w:spacing w:after="0" w:line="240" w:lineRule="auto"/>
              <w:ind w:left="-108" w:firstLine="425"/>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4) увеличение суммы микрокредита по Залоговому билету;</w:t>
            </w:r>
          </w:p>
          <w:p w14:paraId="3C96F398" w14:textId="77777777" w:rsidR="00175BD9" w:rsidRPr="00D25C13" w:rsidRDefault="00175BD9" w:rsidP="003E60E5">
            <w:pPr>
              <w:tabs>
                <w:tab w:val="left" w:pos="4178"/>
              </w:tabs>
              <w:suppressAutoHyphens/>
              <w:spacing w:after="0" w:line="240" w:lineRule="auto"/>
              <w:ind w:left="-108" w:firstLine="425"/>
              <w:jc w:val="both"/>
              <w:rPr>
                <w:rFonts w:ascii="Times New Roman" w:hAnsi="Times New Roman"/>
                <w:color w:val="000000" w:themeColor="text1"/>
                <w:sz w:val="24"/>
                <w:szCs w:val="24"/>
              </w:rPr>
            </w:pPr>
            <w:r w:rsidRPr="00D25C13">
              <w:rPr>
                <w:rStyle w:val="s0"/>
                <w:color w:val="000000" w:themeColor="text1"/>
                <w:sz w:val="24"/>
                <w:szCs w:val="24"/>
              </w:rPr>
              <w:t>5)</w:t>
            </w:r>
            <w:r w:rsidRPr="00D25C13">
              <w:rPr>
                <w:rFonts w:ascii="Times New Roman" w:hAnsi="Times New Roman"/>
                <w:color w:val="000000" w:themeColor="text1"/>
                <w:sz w:val="24"/>
                <w:szCs w:val="24"/>
              </w:rPr>
              <w:t xml:space="preserve"> взимание неустойки (штрафа, пени) в случае, если дата погашения основного долга или вознаграждения выпадает на выходной либо праздничный день, и уплата вознагражде</w:t>
            </w:r>
            <w:r w:rsidRPr="00D25C13">
              <w:rPr>
                <w:rFonts w:ascii="Times New Roman" w:hAnsi="Times New Roman"/>
                <w:color w:val="000000" w:themeColor="text1"/>
                <w:sz w:val="24"/>
                <w:szCs w:val="24"/>
              </w:rPr>
              <w:softHyphen/>
              <w:t>ния или основного долга производится в следующий за ним рабочий день;</w:t>
            </w:r>
          </w:p>
          <w:p w14:paraId="060BF1A7" w14:textId="77777777" w:rsidR="00175BD9" w:rsidRPr="00D25C13" w:rsidRDefault="00175BD9" w:rsidP="003E60E5">
            <w:pPr>
              <w:tabs>
                <w:tab w:val="left" w:pos="4178"/>
              </w:tabs>
              <w:suppressAutoHyphens/>
              <w:spacing w:after="0" w:line="240" w:lineRule="auto"/>
              <w:ind w:left="-108" w:firstLine="425"/>
              <w:jc w:val="both"/>
              <w:rPr>
                <w:rStyle w:val="s0"/>
                <w:color w:val="000000" w:themeColor="text1"/>
                <w:sz w:val="24"/>
                <w:szCs w:val="24"/>
              </w:rPr>
            </w:pPr>
            <w:r w:rsidRPr="00D25C13">
              <w:rPr>
                <w:rStyle w:val="s0"/>
                <w:color w:val="000000" w:themeColor="text1"/>
                <w:sz w:val="24"/>
                <w:szCs w:val="24"/>
              </w:rPr>
              <w:t>6) индексацию обязательства и платежей по микрокредиту по Залоговому билету, вы</w:t>
            </w:r>
            <w:r w:rsidRPr="00D25C13">
              <w:rPr>
                <w:rStyle w:val="s0"/>
                <w:color w:val="000000" w:themeColor="text1"/>
                <w:sz w:val="24"/>
                <w:szCs w:val="24"/>
              </w:rPr>
              <w:softHyphen/>
              <w:t>данного в тенге, с привязкой к любому валютному эквиваленту;</w:t>
            </w:r>
          </w:p>
          <w:p w14:paraId="13424892" w14:textId="3C9084D6" w:rsidR="00175BD9" w:rsidRPr="00D25C13" w:rsidRDefault="00175BD9" w:rsidP="003E60E5">
            <w:pPr>
              <w:tabs>
                <w:tab w:val="left" w:pos="4178"/>
              </w:tabs>
              <w:suppressAutoHyphens/>
              <w:spacing w:after="0" w:line="240" w:lineRule="auto"/>
              <w:ind w:firstLine="274"/>
              <w:jc w:val="both"/>
              <w:rPr>
                <w:rStyle w:val="s0"/>
                <w:color w:val="000000" w:themeColor="text1"/>
                <w:sz w:val="24"/>
                <w:szCs w:val="24"/>
              </w:rPr>
            </w:pPr>
            <w:r w:rsidRPr="00D25C13">
              <w:rPr>
                <w:rStyle w:val="s0"/>
                <w:color w:val="000000" w:themeColor="text1"/>
                <w:sz w:val="24"/>
                <w:szCs w:val="24"/>
              </w:rPr>
              <w:t>7)  пользование и распоряжение Залоговым имуществом, за исключением случаев, пр</w:t>
            </w:r>
            <w:r w:rsidR="00683A27" w:rsidRPr="00D25C13">
              <w:rPr>
                <w:rStyle w:val="s0"/>
                <w:color w:val="000000" w:themeColor="text1"/>
                <w:sz w:val="24"/>
                <w:szCs w:val="24"/>
              </w:rPr>
              <w:t>едусмотренных Залоговым билетом;</w:t>
            </w:r>
          </w:p>
          <w:p w14:paraId="5B4D131B" w14:textId="77777777" w:rsidR="00683A27" w:rsidRPr="00D25C13" w:rsidRDefault="00683A27" w:rsidP="00683A27">
            <w:pPr>
              <w:tabs>
                <w:tab w:val="left" w:pos="4178"/>
              </w:tabs>
              <w:suppressAutoHyphens/>
              <w:spacing w:after="0" w:line="240" w:lineRule="auto"/>
              <w:ind w:right="37" w:firstLine="282"/>
              <w:jc w:val="both"/>
              <w:rPr>
                <w:rFonts w:ascii="Times New Roman" w:hAnsi="Times New Roman"/>
                <w:color w:val="000000" w:themeColor="text1"/>
                <w:sz w:val="24"/>
                <w:szCs w:val="24"/>
                <w:shd w:val="clear" w:color="auto" w:fill="FFFFFF"/>
              </w:rPr>
            </w:pPr>
            <w:r w:rsidRPr="00D25C13">
              <w:rPr>
                <w:rFonts w:ascii="Times New Roman" w:hAnsi="Times New Roman"/>
                <w:color w:val="000000" w:themeColor="text1"/>
                <w:sz w:val="24"/>
                <w:szCs w:val="24"/>
                <w:shd w:val="clear" w:color="auto" w:fill="FFFFFF"/>
              </w:rPr>
              <w:t>8) заключение договора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заемщика (далее - договор о взыскании задолженности), за исключением случаев заключения такого договора с </w:t>
            </w:r>
            <w:hyperlink r:id="rId8" w:anchor="sub_id=10004" w:history="1">
              <w:r w:rsidRPr="00D25C13">
                <w:rPr>
                  <w:rFonts w:ascii="Times New Roman" w:hAnsi="Times New Roman"/>
                  <w:color w:val="000000" w:themeColor="text1"/>
                  <w:sz w:val="24"/>
                  <w:szCs w:val="24"/>
                  <w:u w:val="single"/>
                </w:rPr>
                <w:t>коллекторским агентством</w:t>
              </w:r>
            </w:hyperlink>
            <w:r w:rsidRPr="00D25C13">
              <w:rPr>
                <w:rFonts w:ascii="Times New Roman" w:hAnsi="Times New Roman"/>
                <w:color w:val="000000" w:themeColor="text1"/>
                <w:sz w:val="24"/>
                <w:szCs w:val="24"/>
                <w:shd w:val="clear" w:color="auto" w:fill="FFFFFF"/>
              </w:rPr>
              <w:t>;</w:t>
            </w:r>
          </w:p>
          <w:p w14:paraId="36E2E214" w14:textId="77777777" w:rsidR="00683A27" w:rsidRPr="00D25C13" w:rsidRDefault="00683A27" w:rsidP="00683A27">
            <w:pPr>
              <w:pStyle w:val="a5"/>
              <w:suppressAutoHyphens/>
              <w:ind w:right="37" w:firstLine="282"/>
              <w:jc w:val="both"/>
              <w:rPr>
                <w:rFonts w:ascii="Times New Roman" w:hAnsi="Times New Roman"/>
                <w:color w:val="000000" w:themeColor="text1"/>
                <w:sz w:val="24"/>
                <w:szCs w:val="24"/>
                <w:lang w:eastAsia="ru-RU"/>
              </w:rPr>
            </w:pPr>
            <w:r w:rsidRPr="00D25C13">
              <w:rPr>
                <w:rFonts w:ascii="Times New Roman" w:hAnsi="Times New Roman"/>
                <w:color w:val="000000" w:themeColor="text1"/>
                <w:sz w:val="24"/>
                <w:szCs w:val="24"/>
              </w:rPr>
              <w:t>9) в</w:t>
            </w:r>
            <w:r w:rsidRPr="00D25C13">
              <w:rPr>
                <w:rFonts w:ascii="Times New Roman" w:hAnsi="Times New Roman"/>
                <w:color w:val="000000" w:themeColor="text1"/>
                <w:sz w:val="24"/>
                <w:szCs w:val="24"/>
                <w:lang w:eastAsia="ru-RU"/>
              </w:rPr>
              <w:t xml:space="preserve"> период нахождения задолженности на досудебных взыскании и урегулировании у коллекторского агентства обращаться с иском в суд о взыскании задолженности,  требовать выплаты вознаграждения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p w14:paraId="4F5C2D56" w14:textId="77777777" w:rsidR="00456FCE" w:rsidRPr="00D25C13" w:rsidRDefault="00456FCE" w:rsidP="003E60E5">
            <w:pPr>
              <w:tabs>
                <w:tab w:val="left" w:pos="4178"/>
              </w:tabs>
              <w:suppressAutoHyphens/>
              <w:spacing w:after="0" w:line="240" w:lineRule="auto"/>
              <w:ind w:firstLine="274"/>
              <w:jc w:val="both"/>
              <w:rPr>
                <w:rStyle w:val="s0"/>
                <w:color w:val="000000" w:themeColor="text1"/>
                <w:sz w:val="24"/>
                <w:szCs w:val="24"/>
              </w:rPr>
            </w:pPr>
          </w:p>
          <w:p w14:paraId="70E6C5A7" w14:textId="77777777" w:rsidR="00175BD9" w:rsidRPr="00D25C13" w:rsidRDefault="00175BD9" w:rsidP="003E60E5">
            <w:pPr>
              <w:pStyle w:val="a5"/>
              <w:suppressAutoHyphens/>
              <w:jc w:val="both"/>
              <w:rPr>
                <w:rFonts w:ascii="Times New Roman" w:hAnsi="Times New Roman"/>
                <w:bCs/>
                <w:color w:val="000000" w:themeColor="text1"/>
                <w:sz w:val="24"/>
                <w:szCs w:val="24"/>
              </w:rPr>
            </w:pPr>
          </w:p>
          <w:p w14:paraId="603995D8" w14:textId="39E9E0F8" w:rsidR="00175BD9" w:rsidRPr="00D25C13" w:rsidRDefault="00175BD9" w:rsidP="003E60E5">
            <w:pPr>
              <w:pStyle w:val="a4"/>
              <w:numPr>
                <w:ilvl w:val="0"/>
                <w:numId w:val="28"/>
              </w:numPr>
              <w:shd w:val="clear" w:color="auto" w:fill="FFFFFF"/>
              <w:suppressAutoHyphens/>
              <w:jc w:val="center"/>
              <w:textAlignment w:val="baseline"/>
              <w:rPr>
                <w:bCs/>
                <w:color w:val="000000" w:themeColor="text1"/>
                <w:lang w:val="ru-RU"/>
              </w:rPr>
            </w:pPr>
            <w:r w:rsidRPr="00D25C13">
              <w:rPr>
                <w:b/>
                <w:bCs/>
                <w:color w:val="000000" w:themeColor="text1"/>
                <w:lang w:val="ru-RU"/>
              </w:rPr>
              <w:t>ПОРЯДОК ВНЕСЕНИЯ    ИЗМЕНЕНИЙ В УСЛОВИЯ  ЗАЛОГОВОГО БИЛЕТА</w:t>
            </w:r>
          </w:p>
          <w:p w14:paraId="1C367B2E" w14:textId="77777777" w:rsidR="00175BD9" w:rsidRPr="00D25C13" w:rsidRDefault="00175BD9" w:rsidP="003E60E5">
            <w:pPr>
              <w:suppressAutoHyphens/>
              <w:spacing w:after="0" w:line="240" w:lineRule="auto"/>
              <w:ind w:left="-108" w:firstLine="425"/>
              <w:jc w:val="both"/>
              <w:rPr>
                <w:rStyle w:val="s0"/>
                <w:color w:val="000000" w:themeColor="text1"/>
                <w:sz w:val="24"/>
                <w:szCs w:val="24"/>
              </w:rPr>
            </w:pPr>
            <w:r w:rsidRPr="00D25C13">
              <w:rPr>
                <w:rFonts w:ascii="Times New Roman" w:hAnsi="Times New Roman"/>
                <w:bCs/>
                <w:color w:val="000000" w:themeColor="text1"/>
                <w:sz w:val="24"/>
                <w:szCs w:val="24"/>
              </w:rPr>
              <w:t>4.1.</w:t>
            </w:r>
            <w:r w:rsidRPr="00D25C13">
              <w:rPr>
                <w:rFonts w:ascii="Times New Roman" w:hAnsi="Times New Roman"/>
                <w:color w:val="000000" w:themeColor="text1"/>
                <w:sz w:val="24"/>
                <w:szCs w:val="24"/>
              </w:rPr>
              <w:t xml:space="preserve"> </w:t>
            </w:r>
            <w:r w:rsidRPr="00D25C13">
              <w:rPr>
                <w:rStyle w:val="s0"/>
                <w:color w:val="000000" w:themeColor="text1"/>
                <w:sz w:val="24"/>
                <w:szCs w:val="24"/>
              </w:rPr>
              <w:t>При изменении условий микрокредита, влекущих изменение суммы (размера) де</w:t>
            </w:r>
            <w:r w:rsidRPr="00D25C13">
              <w:rPr>
                <w:rStyle w:val="s0"/>
                <w:color w:val="000000" w:themeColor="text1"/>
                <w:sz w:val="24"/>
                <w:szCs w:val="24"/>
              </w:rPr>
              <w:softHyphen/>
              <w:t>нежных обязательств Заемщика и (или) срока их уплаты, Ломбард составляет и выдает За</w:t>
            </w:r>
            <w:r w:rsidRPr="00D25C13">
              <w:rPr>
                <w:rStyle w:val="s0"/>
                <w:color w:val="000000" w:themeColor="text1"/>
                <w:sz w:val="24"/>
                <w:szCs w:val="24"/>
              </w:rPr>
              <w:softHyphen/>
              <w:t>емщику новый график погашения микрокредита с учетом новых условий.</w:t>
            </w:r>
          </w:p>
          <w:p w14:paraId="712042EA" w14:textId="77777777" w:rsidR="00175BD9" w:rsidRPr="00D25C13" w:rsidRDefault="00175BD9" w:rsidP="003E60E5">
            <w:pPr>
              <w:suppressAutoHyphens/>
              <w:spacing w:after="0" w:line="240" w:lineRule="auto"/>
              <w:ind w:left="-108" w:firstLine="425"/>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4.2. При частичном досрочном погашении микрокредита последующая сумма возна</w:t>
            </w:r>
            <w:r w:rsidRPr="00D25C13">
              <w:rPr>
                <w:rFonts w:ascii="Times New Roman" w:hAnsi="Times New Roman"/>
                <w:color w:val="000000" w:themeColor="text1"/>
                <w:sz w:val="24"/>
                <w:szCs w:val="24"/>
              </w:rPr>
              <w:softHyphen/>
              <w:t>граждения пересчитывается на остаток основного долга, и Заемщику выдается Дополни</w:t>
            </w:r>
            <w:r w:rsidRPr="00D25C13">
              <w:rPr>
                <w:rFonts w:ascii="Times New Roman" w:hAnsi="Times New Roman"/>
                <w:color w:val="000000" w:themeColor="text1"/>
                <w:sz w:val="24"/>
                <w:szCs w:val="24"/>
              </w:rPr>
              <w:softHyphen/>
              <w:t>тельное соглашение с новым графиком погашения.</w:t>
            </w:r>
          </w:p>
          <w:p w14:paraId="7DB3F57A" w14:textId="4542BAE5" w:rsidR="00175BD9" w:rsidRPr="00D25C13" w:rsidRDefault="00175BD9" w:rsidP="003E60E5">
            <w:pPr>
              <w:shd w:val="clear" w:color="auto" w:fill="FFFFFF"/>
              <w:suppressAutoHyphens/>
              <w:spacing w:after="0" w:line="240" w:lineRule="auto"/>
              <w:ind w:left="-108" w:firstLine="425"/>
              <w:jc w:val="both"/>
              <w:textAlignment w:val="baseline"/>
              <w:rPr>
                <w:rFonts w:ascii="Times New Roman" w:hAnsi="Times New Roman"/>
                <w:color w:val="000000" w:themeColor="text1"/>
                <w:sz w:val="24"/>
                <w:szCs w:val="24"/>
              </w:rPr>
            </w:pPr>
            <w:r w:rsidRPr="00D25C13">
              <w:rPr>
                <w:rFonts w:ascii="Times New Roman" w:hAnsi="Times New Roman"/>
                <w:color w:val="000000" w:themeColor="text1"/>
                <w:sz w:val="24"/>
                <w:szCs w:val="24"/>
              </w:rPr>
              <w:t>4.3. Залоговый билет может быть пролонгирован Ломбардом (на усмотрение Лом</w:t>
            </w:r>
            <w:r w:rsidRPr="00D25C13">
              <w:rPr>
                <w:rFonts w:ascii="Times New Roman" w:hAnsi="Times New Roman"/>
                <w:color w:val="000000" w:themeColor="text1"/>
                <w:sz w:val="24"/>
                <w:szCs w:val="24"/>
              </w:rPr>
              <w:softHyphen/>
              <w:t>барда, который может отказать в продлении срока без объяснения причин), при условии оп</w:t>
            </w:r>
            <w:r w:rsidRPr="00D25C13">
              <w:rPr>
                <w:rFonts w:ascii="Times New Roman" w:hAnsi="Times New Roman"/>
                <w:color w:val="000000" w:themeColor="text1"/>
                <w:sz w:val="24"/>
                <w:szCs w:val="24"/>
              </w:rPr>
              <w:softHyphen/>
              <w:t>латы Заемщиком (в том числе третьим лицом при предъявлении документа, удостоверяю</w:t>
            </w:r>
            <w:r w:rsidRPr="00D25C13">
              <w:rPr>
                <w:rFonts w:ascii="Times New Roman" w:hAnsi="Times New Roman"/>
                <w:color w:val="000000" w:themeColor="text1"/>
                <w:sz w:val="24"/>
                <w:szCs w:val="24"/>
              </w:rPr>
              <w:softHyphen/>
              <w:t>щего личность, и Залогового билета, а также путем уведомления Ломбарда путем отправки смс сообщения или отправки сообщения на электронную почту) вознаграждения Ломбарду за использованные дни займа с сохранением условий предоставления микрокредита. При этом общий срок предоставления микрокредита не может превышать 12 (двенадцать) меся</w:t>
            </w:r>
            <w:r w:rsidRPr="00D25C13">
              <w:rPr>
                <w:rFonts w:ascii="Times New Roman" w:hAnsi="Times New Roman"/>
                <w:color w:val="000000" w:themeColor="text1"/>
                <w:sz w:val="24"/>
                <w:szCs w:val="24"/>
              </w:rPr>
              <w:softHyphen/>
              <w:t>цев с даты получения микрокредита.</w:t>
            </w:r>
          </w:p>
          <w:p w14:paraId="2C08C127" w14:textId="66E6C677" w:rsidR="00673916" w:rsidRPr="00D25C13" w:rsidRDefault="00673916" w:rsidP="003E60E5">
            <w:pPr>
              <w:shd w:val="clear" w:color="auto" w:fill="FFFFFF"/>
              <w:suppressAutoHyphens/>
              <w:spacing w:after="0" w:line="240" w:lineRule="auto"/>
              <w:ind w:left="-108" w:firstLine="425"/>
              <w:jc w:val="both"/>
              <w:textAlignment w:val="baseline"/>
              <w:rPr>
                <w:rFonts w:ascii="Times New Roman" w:hAnsi="Times New Roman"/>
                <w:color w:val="000000" w:themeColor="text1"/>
                <w:sz w:val="24"/>
                <w:szCs w:val="24"/>
              </w:rPr>
            </w:pPr>
          </w:p>
          <w:p w14:paraId="740123EC" w14:textId="7285A9C3" w:rsidR="00175BD9" w:rsidRPr="00D25C13" w:rsidRDefault="00175BD9" w:rsidP="003E60E5">
            <w:pPr>
              <w:shd w:val="clear" w:color="auto" w:fill="FFFFFF"/>
              <w:suppressAutoHyphens/>
              <w:spacing w:after="0" w:line="240" w:lineRule="auto"/>
              <w:jc w:val="center"/>
              <w:textAlignment w:val="baseline"/>
              <w:rPr>
                <w:rFonts w:ascii="Times New Roman" w:hAnsi="Times New Roman"/>
                <w:b/>
                <w:color w:val="000000" w:themeColor="text1"/>
                <w:sz w:val="24"/>
                <w:szCs w:val="24"/>
              </w:rPr>
            </w:pPr>
            <w:r w:rsidRPr="00D25C13">
              <w:rPr>
                <w:rFonts w:ascii="Times New Roman" w:hAnsi="Times New Roman"/>
                <w:b/>
                <w:color w:val="000000" w:themeColor="text1"/>
                <w:sz w:val="24"/>
                <w:szCs w:val="24"/>
              </w:rPr>
              <w:t>5.ИНЫЕ УСЛОВИЯ</w:t>
            </w:r>
          </w:p>
          <w:p w14:paraId="6ACC12B0" w14:textId="77777777" w:rsidR="00175BD9" w:rsidRPr="00D25C13" w:rsidRDefault="00175BD9" w:rsidP="003E60E5">
            <w:pPr>
              <w:shd w:val="clear" w:color="auto" w:fill="FFFFFF"/>
              <w:suppressAutoHyphens/>
              <w:spacing w:after="0" w:line="240" w:lineRule="auto"/>
              <w:ind w:left="317"/>
              <w:jc w:val="both"/>
              <w:textAlignment w:val="baseline"/>
              <w:rPr>
                <w:rFonts w:ascii="Times New Roman" w:hAnsi="Times New Roman"/>
                <w:b/>
                <w:bCs/>
                <w:color w:val="000000" w:themeColor="text1"/>
                <w:sz w:val="24"/>
                <w:szCs w:val="24"/>
              </w:rPr>
            </w:pPr>
          </w:p>
          <w:p w14:paraId="31F5D0D1" w14:textId="5C037EAB" w:rsidR="00175BD9" w:rsidRPr="00D25C13" w:rsidRDefault="00175BD9" w:rsidP="003E60E5">
            <w:pPr>
              <w:pStyle w:val="a4"/>
              <w:suppressAutoHyphens/>
              <w:ind w:left="-108" w:firstLine="425"/>
              <w:jc w:val="both"/>
              <w:rPr>
                <w:bCs/>
                <w:color w:val="000000" w:themeColor="text1"/>
                <w:lang w:val="ru-RU"/>
              </w:rPr>
            </w:pPr>
            <w:r w:rsidRPr="00D25C13">
              <w:rPr>
                <w:bCs/>
                <w:color w:val="000000" w:themeColor="text1"/>
                <w:lang w:val="ru-RU"/>
              </w:rPr>
              <w:t xml:space="preserve">5.1. </w:t>
            </w:r>
            <w:r w:rsidR="00456FCE" w:rsidRPr="00D25C13">
              <w:rPr>
                <w:bCs/>
                <w:color w:val="000000" w:themeColor="text1"/>
                <w:lang w:val="ru-RU"/>
              </w:rPr>
              <w:t xml:space="preserve">Подписывая </w:t>
            </w:r>
            <w:r w:rsidR="00037A39" w:rsidRPr="00D25C13">
              <w:rPr>
                <w:bCs/>
                <w:color w:val="000000" w:themeColor="text1"/>
                <w:lang w:val="ru-RU"/>
              </w:rPr>
              <w:t xml:space="preserve">Залоговый билет, Заёмщик дает безусловное письменное согласие Ломбарду  на сбор и обработку и использования персональных данных Заёмщика (включая сбор, обработку и хранение на бумажных носителях и/или в электроном формате в массивах и/или базах данных Ломбарда), а также предоставление информации о Заемщике кредитному бюро и органы внутренних дел, и </w:t>
            </w:r>
            <w:r w:rsidR="00037A39" w:rsidRPr="00D25C13">
              <w:rPr>
                <w:rStyle w:val="s0"/>
                <w:color w:val="000000" w:themeColor="text1"/>
                <w:lang w:val="ru-RU"/>
              </w:rPr>
              <w:t>выдачу кредитного отчета Ломбарду  и органам внутренних дел</w:t>
            </w:r>
            <w:r w:rsidRPr="00D25C13">
              <w:rPr>
                <w:bCs/>
                <w:color w:val="000000" w:themeColor="text1"/>
                <w:lang w:val="ru-RU"/>
              </w:rPr>
              <w:t xml:space="preserve">. </w:t>
            </w:r>
          </w:p>
          <w:p w14:paraId="3E58A48A" w14:textId="77777777" w:rsidR="00175BD9" w:rsidRPr="00D25C13" w:rsidRDefault="00175BD9" w:rsidP="003E60E5">
            <w:pPr>
              <w:pStyle w:val="a4"/>
              <w:suppressAutoHyphens/>
              <w:ind w:left="-108" w:firstLine="425"/>
              <w:jc w:val="both"/>
              <w:rPr>
                <w:color w:val="000000" w:themeColor="text1"/>
                <w:lang w:val="ru-RU"/>
              </w:rPr>
            </w:pPr>
            <w:r w:rsidRPr="00D25C13">
              <w:rPr>
                <w:color w:val="000000" w:themeColor="text1"/>
                <w:lang w:val="ru-RU"/>
              </w:rPr>
              <w:t>5.2.Страхование Залогового имущества не требуется.</w:t>
            </w:r>
          </w:p>
          <w:p w14:paraId="69AD07F7" w14:textId="77777777" w:rsidR="00175BD9" w:rsidRPr="00D25C13" w:rsidRDefault="00175BD9" w:rsidP="003E60E5">
            <w:pPr>
              <w:pStyle w:val="a4"/>
              <w:suppressAutoHyphens/>
              <w:ind w:left="-108" w:firstLine="425"/>
              <w:jc w:val="both"/>
              <w:rPr>
                <w:color w:val="000000" w:themeColor="text1"/>
                <w:lang w:val="ru-RU"/>
              </w:rPr>
            </w:pPr>
            <w:r w:rsidRPr="00D25C13">
              <w:rPr>
                <w:color w:val="000000" w:themeColor="text1"/>
                <w:lang w:val="ru-RU"/>
              </w:rPr>
              <w:t>5.3. Заемщик согласен, что в случае реализации Залогового имущества по цене ниже оценочной стоимости для покрытия убытков Ломбарда ввиду невозвращения суммы микро</w:t>
            </w:r>
            <w:r w:rsidRPr="00D25C13">
              <w:rPr>
                <w:color w:val="000000" w:themeColor="text1"/>
                <w:lang w:val="ru-RU"/>
              </w:rPr>
              <w:softHyphen/>
              <w:t>кредита претензий к Ломбарду Заемщик иметь не будет.</w:t>
            </w:r>
          </w:p>
          <w:p w14:paraId="2E1773A9" w14:textId="77777777" w:rsidR="00175BD9" w:rsidRPr="00D25C13" w:rsidRDefault="00175BD9" w:rsidP="003E60E5">
            <w:pPr>
              <w:pStyle w:val="a4"/>
              <w:suppressAutoHyphens/>
              <w:ind w:left="-108" w:firstLine="425"/>
              <w:jc w:val="both"/>
              <w:rPr>
                <w:color w:val="000000" w:themeColor="text1"/>
                <w:lang w:val="ru-RU" w:eastAsia="ru-RU"/>
              </w:rPr>
            </w:pPr>
            <w:r w:rsidRPr="00D25C13">
              <w:rPr>
                <w:color w:val="000000" w:themeColor="text1"/>
                <w:lang w:val="ru-RU" w:eastAsia="ru-RU"/>
              </w:rPr>
              <w:t>5.4. Залоговый билет прекращает свое действие в связи с реализацией Залогового имущества или переходом такого имущества в собственность Ломбарда.</w:t>
            </w:r>
          </w:p>
          <w:p w14:paraId="54BCE792" w14:textId="65D234F6" w:rsidR="00175BD9" w:rsidRPr="00D25C13" w:rsidRDefault="00175BD9" w:rsidP="003E60E5">
            <w:pPr>
              <w:tabs>
                <w:tab w:val="left" w:pos="4320"/>
              </w:tabs>
              <w:suppressAutoHyphens/>
              <w:spacing w:after="0" w:line="240" w:lineRule="auto"/>
              <w:jc w:val="both"/>
              <w:rPr>
                <w:rFonts w:ascii="Times New Roman" w:hAnsi="Times New Roman"/>
                <w:bCs/>
                <w:color w:val="000000" w:themeColor="text1"/>
                <w:sz w:val="24"/>
                <w:szCs w:val="24"/>
              </w:rPr>
            </w:pPr>
            <w:r w:rsidRPr="00D25C13">
              <w:rPr>
                <w:color w:val="000000" w:themeColor="text1"/>
                <w:lang w:eastAsia="ru-RU"/>
              </w:rPr>
              <w:t xml:space="preserve">        </w:t>
            </w:r>
            <w:r w:rsidRPr="00D25C13">
              <w:rPr>
                <w:rFonts w:ascii="Times New Roman" w:hAnsi="Times New Roman"/>
                <w:bCs/>
                <w:color w:val="000000" w:themeColor="text1"/>
                <w:sz w:val="24"/>
                <w:szCs w:val="24"/>
              </w:rPr>
              <w:t xml:space="preserve">5.5. </w:t>
            </w:r>
            <w:r w:rsidR="00673916" w:rsidRPr="00D25C13">
              <w:rPr>
                <w:rFonts w:ascii="Times New Roman" w:hAnsi="Times New Roman"/>
                <w:bCs/>
                <w:color w:val="000000" w:themeColor="text1"/>
                <w:sz w:val="24"/>
                <w:szCs w:val="24"/>
              </w:rPr>
              <w:t xml:space="preserve">Залоговый билет составляется </w:t>
            </w:r>
            <w:r w:rsidRPr="00D25C13">
              <w:rPr>
                <w:rFonts w:ascii="Times New Roman" w:hAnsi="Times New Roman"/>
                <w:bCs/>
                <w:color w:val="000000" w:themeColor="text1"/>
                <w:sz w:val="24"/>
                <w:szCs w:val="24"/>
              </w:rPr>
              <w:t xml:space="preserve"> на казахском и русском языках в 2 (двух) экземплярах, по одному экземпляру на казахском и одному экземпляру на русском языках для каждой из Сторон. В случае разночтений текстов Стороны пришли к соглашению руководствоваться текстом на русском языке.</w:t>
            </w:r>
          </w:p>
          <w:p w14:paraId="5E911069" w14:textId="0CFD5C6C" w:rsidR="00673916" w:rsidRPr="00D25C13" w:rsidRDefault="00673916" w:rsidP="003E60E5">
            <w:pPr>
              <w:pStyle w:val="a4"/>
              <w:widowControl w:val="0"/>
              <w:numPr>
                <w:ilvl w:val="1"/>
                <w:numId w:val="24"/>
              </w:numPr>
              <w:tabs>
                <w:tab w:val="left" w:pos="1235"/>
              </w:tabs>
              <w:suppressAutoHyphens/>
              <w:autoSpaceDE w:val="0"/>
              <w:autoSpaceDN w:val="0"/>
              <w:ind w:left="0" w:right="116" w:firstLine="462"/>
              <w:jc w:val="both"/>
              <w:rPr>
                <w:color w:val="000000" w:themeColor="text1"/>
                <w:lang w:val="ru-RU"/>
              </w:rPr>
            </w:pPr>
            <w:r w:rsidRPr="00D25C13">
              <w:rPr>
                <w:color w:val="000000" w:themeColor="text1"/>
                <w:lang w:val="ru-RU"/>
              </w:rPr>
              <w:t xml:space="preserve">Отношения </w:t>
            </w:r>
            <w:r w:rsidR="00EB1A1A" w:rsidRPr="00D25C13">
              <w:rPr>
                <w:color w:val="000000" w:themeColor="text1"/>
                <w:lang w:val="ru-RU"/>
              </w:rPr>
              <w:t xml:space="preserve">Ломбарда </w:t>
            </w:r>
            <w:r w:rsidRPr="00D25C13">
              <w:rPr>
                <w:color w:val="000000" w:themeColor="text1"/>
                <w:lang w:val="ru-RU"/>
              </w:rPr>
              <w:t xml:space="preserve">и Заемщика, не урегулированные </w:t>
            </w:r>
            <w:r w:rsidR="00456FCE" w:rsidRPr="00D25C13">
              <w:rPr>
                <w:color w:val="000000" w:themeColor="text1"/>
                <w:lang w:val="ru-RU"/>
              </w:rPr>
              <w:t>Залоговым билетом</w:t>
            </w:r>
            <w:r w:rsidRPr="00D25C13">
              <w:rPr>
                <w:color w:val="000000" w:themeColor="text1"/>
                <w:lang w:val="ru-RU"/>
              </w:rPr>
              <w:t xml:space="preserve"> и Примерными условиями, регулируются законодательством Республики</w:t>
            </w:r>
            <w:r w:rsidRPr="00D25C13">
              <w:rPr>
                <w:color w:val="000000" w:themeColor="text1"/>
                <w:spacing w:val="-4"/>
                <w:lang w:val="ru-RU"/>
              </w:rPr>
              <w:t xml:space="preserve"> </w:t>
            </w:r>
            <w:r w:rsidRPr="00D25C13">
              <w:rPr>
                <w:color w:val="000000" w:themeColor="text1"/>
                <w:lang w:val="ru-RU"/>
              </w:rPr>
              <w:t>Казахстан.</w:t>
            </w:r>
          </w:p>
          <w:p w14:paraId="6E0CA953" w14:textId="77777777" w:rsidR="00175BD9" w:rsidRPr="00D25C13" w:rsidRDefault="00175BD9" w:rsidP="003E60E5">
            <w:pPr>
              <w:tabs>
                <w:tab w:val="left" w:pos="4320"/>
              </w:tabs>
              <w:suppressAutoHyphens/>
              <w:spacing w:after="0" w:line="240" w:lineRule="auto"/>
              <w:ind w:right="5411"/>
              <w:jc w:val="both"/>
              <w:rPr>
                <w:rFonts w:ascii="Times New Roman" w:hAnsi="Times New Roman"/>
                <w:bCs/>
                <w:color w:val="000000" w:themeColor="text1"/>
                <w:sz w:val="24"/>
                <w:szCs w:val="24"/>
              </w:rPr>
            </w:pPr>
          </w:p>
          <w:p w14:paraId="76C8B475" w14:textId="77777777" w:rsidR="00175BD9" w:rsidRPr="00D25C13" w:rsidRDefault="00175BD9" w:rsidP="003E60E5">
            <w:pPr>
              <w:tabs>
                <w:tab w:val="left" w:pos="4320"/>
              </w:tabs>
              <w:suppressAutoHyphens/>
              <w:spacing w:after="0" w:line="240" w:lineRule="auto"/>
              <w:ind w:right="5411"/>
              <w:jc w:val="both"/>
              <w:rPr>
                <w:rFonts w:ascii="Times New Roman" w:hAnsi="Times New Roman"/>
                <w:bCs/>
                <w:color w:val="000000" w:themeColor="text1"/>
                <w:sz w:val="24"/>
                <w:szCs w:val="24"/>
              </w:rPr>
            </w:pPr>
          </w:p>
          <w:p w14:paraId="0CBFEE82" w14:textId="6D220509" w:rsidR="00175BD9" w:rsidRDefault="00175BD9" w:rsidP="003E60E5">
            <w:pPr>
              <w:tabs>
                <w:tab w:val="left" w:pos="4320"/>
              </w:tabs>
              <w:suppressAutoHyphens/>
              <w:spacing w:after="0" w:line="240" w:lineRule="auto"/>
              <w:ind w:right="5411"/>
              <w:jc w:val="both"/>
              <w:rPr>
                <w:rFonts w:ascii="Times New Roman" w:hAnsi="Times New Roman"/>
                <w:bCs/>
                <w:color w:val="000000" w:themeColor="text1"/>
                <w:sz w:val="24"/>
                <w:szCs w:val="24"/>
              </w:rPr>
            </w:pPr>
          </w:p>
          <w:p w14:paraId="3EA2090E" w14:textId="69422B7C" w:rsidR="00FD4FC5" w:rsidRDefault="00FD4FC5" w:rsidP="003E60E5">
            <w:pPr>
              <w:tabs>
                <w:tab w:val="left" w:pos="4320"/>
              </w:tabs>
              <w:suppressAutoHyphens/>
              <w:spacing w:after="0" w:line="240" w:lineRule="auto"/>
              <w:ind w:right="5411"/>
              <w:jc w:val="both"/>
              <w:rPr>
                <w:rFonts w:ascii="Times New Roman" w:hAnsi="Times New Roman"/>
                <w:bCs/>
                <w:color w:val="000000" w:themeColor="text1"/>
                <w:sz w:val="24"/>
                <w:szCs w:val="24"/>
              </w:rPr>
            </w:pPr>
          </w:p>
          <w:p w14:paraId="2A8B263D" w14:textId="3746C51B" w:rsidR="00FD4FC5" w:rsidRDefault="00FD4FC5" w:rsidP="003E60E5">
            <w:pPr>
              <w:tabs>
                <w:tab w:val="left" w:pos="4320"/>
              </w:tabs>
              <w:suppressAutoHyphens/>
              <w:spacing w:after="0" w:line="240" w:lineRule="auto"/>
              <w:ind w:right="5411"/>
              <w:jc w:val="both"/>
              <w:rPr>
                <w:rFonts w:ascii="Times New Roman" w:hAnsi="Times New Roman"/>
                <w:bCs/>
                <w:color w:val="000000" w:themeColor="text1"/>
                <w:sz w:val="24"/>
                <w:szCs w:val="24"/>
              </w:rPr>
            </w:pPr>
          </w:p>
          <w:p w14:paraId="43CDE1BE" w14:textId="77777777" w:rsidR="00FD4FC5" w:rsidRPr="00D25C13" w:rsidRDefault="00FD4FC5" w:rsidP="003E60E5">
            <w:pPr>
              <w:tabs>
                <w:tab w:val="left" w:pos="4320"/>
              </w:tabs>
              <w:suppressAutoHyphens/>
              <w:spacing w:after="0" w:line="240" w:lineRule="auto"/>
              <w:ind w:right="5411"/>
              <w:jc w:val="both"/>
              <w:rPr>
                <w:rFonts w:ascii="Times New Roman" w:hAnsi="Times New Roman"/>
                <w:bCs/>
                <w:color w:val="000000" w:themeColor="text1"/>
                <w:sz w:val="24"/>
                <w:szCs w:val="24"/>
              </w:rPr>
            </w:pPr>
          </w:p>
          <w:p w14:paraId="63457C88" w14:textId="77777777" w:rsidR="00175BD9" w:rsidRPr="00D25C13" w:rsidRDefault="00175BD9" w:rsidP="003E60E5">
            <w:pPr>
              <w:pStyle w:val="a4"/>
              <w:suppressAutoHyphens/>
              <w:ind w:left="-108" w:firstLine="425"/>
              <w:jc w:val="both"/>
              <w:rPr>
                <w:rStyle w:val="s0"/>
                <w:b/>
                <w:bCs/>
                <w:color w:val="000000" w:themeColor="text1"/>
                <w:lang w:val="ru-RU"/>
              </w:rPr>
            </w:pPr>
          </w:p>
          <w:p w14:paraId="1874BDCC" w14:textId="47DB5C57" w:rsidR="00175BD9" w:rsidRPr="00D25C13" w:rsidRDefault="00175BD9" w:rsidP="003E60E5">
            <w:pPr>
              <w:pStyle w:val="a4"/>
              <w:suppressAutoHyphens/>
              <w:ind w:left="-108" w:firstLine="425"/>
              <w:jc w:val="both"/>
              <w:rPr>
                <w:bCs/>
                <w:color w:val="000000" w:themeColor="text1"/>
                <w:lang w:val="ru-RU"/>
              </w:rPr>
            </w:pPr>
          </w:p>
        </w:tc>
      </w:tr>
      <w:tr w:rsidR="00D25C13" w:rsidRPr="00D25C13" w14:paraId="344FBF2D" w14:textId="77777777" w:rsidTr="001F18D6">
        <w:trPr>
          <w:trHeight w:val="1885"/>
        </w:trPr>
        <w:tc>
          <w:tcPr>
            <w:tcW w:w="10065" w:type="dxa"/>
            <w:shd w:val="clear" w:color="auto" w:fill="auto"/>
          </w:tcPr>
          <w:p w14:paraId="0242F00E" w14:textId="77777777" w:rsidR="003F4DC1" w:rsidRPr="00D25C13" w:rsidRDefault="003F4DC1" w:rsidP="003E60E5">
            <w:pPr>
              <w:pStyle w:val="a5"/>
              <w:suppressAutoHyphens/>
              <w:jc w:val="center"/>
              <w:rPr>
                <w:rFonts w:ascii="Times New Roman" w:hAnsi="Times New Roman"/>
                <w:b/>
                <w:color w:val="000000" w:themeColor="text1"/>
                <w:sz w:val="24"/>
                <w:szCs w:val="24"/>
              </w:rPr>
            </w:pPr>
            <w:r w:rsidRPr="00D25C13">
              <w:rPr>
                <w:rFonts w:ascii="Times New Roman" w:hAnsi="Times New Roman"/>
                <w:b/>
                <w:color w:val="000000" w:themeColor="text1"/>
                <w:sz w:val="24"/>
                <w:szCs w:val="24"/>
              </w:rPr>
              <w:lastRenderedPageBreak/>
              <w:t>Микрокредит беру туралы үлгі шарттың үлгі талаптары</w:t>
            </w:r>
          </w:p>
          <w:p w14:paraId="5CFFFF55" w14:textId="0C53EDD8" w:rsidR="003F4DC1" w:rsidRPr="00D25C13" w:rsidRDefault="003F4DC1" w:rsidP="003E60E5">
            <w:pPr>
              <w:pStyle w:val="a5"/>
              <w:suppressAutoHyphens/>
              <w:jc w:val="center"/>
              <w:rPr>
                <w:rFonts w:ascii="Times New Roman" w:hAnsi="Times New Roman"/>
                <w:b/>
                <w:color w:val="000000" w:themeColor="text1"/>
                <w:sz w:val="24"/>
                <w:szCs w:val="24"/>
              </w:rPr>
            </w:pPr>
            <w:r w:rsidRPr="00D25C13">
              <w:rPr>
                <w:rFonts w:ascii="Times New Roman" w:hAnsi="Times New Roman"/>
                <w:b/>
                <w:color w:val="000000" w:themeColor="text1"/>
                <w:sz w:val="24"/>
                <w:szCs w:val="24"/>
              </w:rPr>
              <w:t>«ELEX LOMBARD UK» ЖШС жалғыз қатысушысының 2020 ж «</w:t>
            </w:r>
            <w:r w:rsidR="00995924">
              <w:rPr>
                <w:rFonts w:ascii="Times New Roman" w:hAnsi="Times New Roman"/>
                <w:b/>
                <w:color w:val="000000" w:themeColor="text1"/>
                <w:sz w:val="24"/>
                <w:szCs w:val="24"/>
              </w:rPr>
              <w:t>24</w:t>
            </w:r>
            <w:bookmarkStart w:id="5" w:name="_GoBack"/>
            <w:bookmarkEnd w:id="5"/>
            <w:r w:rsidR="00FD4FC5">
              <w:rPr>
                <w:rFonts w:ascii="Times New Roman" w:hAnsi="Times New Roman"/>
                <w:b/>
                <w:color w:val="000000" w:themeColor="text1"/>
                <w:sz w:val="24"/>
                <w:szCs w:val="24"/>
              </w:rPr>
              <w:t>»</w:t>
            </w:r>
            <w:r w:rsidRPr="00D25C13">
              <w:rPr>
                <w:rFonts w:ascii="Times New Roman" w:hAnsi="Times New Roman"/>
                <w:b/>
                <w:color w:val="000000" w:themeColor="text1"/>
                <w:sz w:val="24"/>
                <w:szCs w:val="24"/>
              </w:rPr>
              <w:t xml:space="preserve"> маусымда </w:t>
            </w:r>
          </w:p>
          <w:p w14:paraId="63F34D33" w14:textId="03EC64D6" w:rsidR="003F4DC1" w:rsidRPr="00D25C13" w:rsidRDefault="003F4DC1" w:rsidP="003E60E5">
            <w:pPr>
              <w:pStyle w:val="a5"/>
              <w:suppressAutoHyphens/>
              <w:jc w:val="center"/>
              <w:rPr>
                <w:rFonts w:ascii="Times New Roman" w:hAnsi="Times New Roman"/>
                <w:b/>
                <w:color w:val="000000" w:themeColor="text1"/>
                <w:sz w:val="24"/>
                <w:szCs w:val="24"/>
              </w:rPr>
            </w:pPr>
            <w:r w:rsidRPr="00D25C13">
              <w:rPr>
                <w:rFonts w:ascii="Times New Roman" w:hAnsi="Times New Roman"/>
                <w:b/>
                <w:color w:val="000000" w:themeColor="text1"/>
                <w:sz w:val="24"/>
                <w:szCs w:val="24"/>
              </w:rPr>
              <w:t xml:space="preserve">№ </w:t>
            </w:r>
            <w:r w:rsidR="00FD4FC5">
              <w:rPr>
                <w:rFonts w:ascii="Times New Roman" w:hAnsi="Times New Roman"/>
                <w:b/>
                <w:color w:val="000000" w:themeColor="text1"/>
                <w:sz w:val="24"/>
                <w:szCs w:val="24"/>
              </w:rPr>
              <w:t>6</w:t>
            </w:r>
            <w:r w:rsidRPr="00D25C13">
              <w:rPr>
                <w:rFonts w:ascii="Times New Roman" w:hAnsi="Times New Roman"/>
                <w:b/>
                <w:color w:val="000000" w:themeColor="text1"/>
                <w:sz w:val="24"/>
                <w:szCs w:val="24"/>
              </w:rPr>
              <w:t xml:space="preserve"> шешімімен бекітілген. 2020ж «</w:t>
            </w:r>
            <w:r w:rsidR="00FD4FC5">
              <w:rPr>
                <w:rFonts w:ascii="Times New Roman" w:hAnsi="Times New Roman"/>
                <w:b/>
                <w:color w:val="000000" w:themeColor="text1"/>
                <w:sz w:val="24"/>
                <w:szCs w:val="24"/>
              </w:rPr>
              <w:t>25</w:t>
            </w:r>
            <w:r w:rsidRPr="00D25C13">
              <w:rPr>
                <w:rFonts w:ascii="Times New Roman" w:hAnsi="Times New Roman"/>
                <w:b/>
                <w:color w:val="000000" w:themeColor="text1"/>
                <w:sz w:val="24"/>
                <w:szCs w:val="24"/>
              </w:rPr>
              <w:t>»</w:t>
            </w:r>
            <w:r w:rsidR="00FD4FC5">
              <w:rPr>
                <w:rFonts w:ascii="Times New Roman" w:hAnsi="Times New Roman"/>
                <w:b/>
                <w:color w:val="000000" w:themeColor="text1"/>
                <w:sz w:val="24"/>
                <w:szCs w:val="24"/>
              </w:rPr>
              <w:t xml:space="preserve"> маусымда</w:t>
            </w:r>
            <w:r w:rsidRPr="00D25C13">
              <w:rPr>
                <w:rFonts w:ascii="Times New Roman" w:hAnsi="Times New Roman"/>
                <w:b/>
                <w:color w:val="000000" w:themeColor="text1"/>
                <w:sz w:val="24"/>
                <w:szCs w:val="24"/>
              </w:rPr>
              <w:t xml:space="preserve"> күшіне енеді.</w:t>
            </w:r>
          </w:p>
          <w:p w14:paraId="07E58EE6" w14:textId="77777777" w:rsidR="003F4DC1" w:rsidRPr="00D25C13" w:rsidRDefault="003F4DC1" w:rsidP="003E60E5">
            <w:pPr>
              <w:pStyle w:val="a5"/>
              <w:suppressAutoHyphens/>
              <w:jc w:val="center"/>
              <w:rPr>
                <w:rFonts w:ascii="Times New Roman" w:hAnsi="Times New Roman"/>
                <w:b/>
                <w:color w:val="000000" w:themeColor="text1"/>
                <w:sz w:val="24"/>
                <w:szCs w:val="24"/>
              </w:rPr>
            </w:pPr>
          </w:p>
          <w:p w14:paraId="199F8D59" w14:textId="77777777" w:rsidR="003F4DC1" w:rsidRPr="00D25C13" w:rsidRDefault="003F4DC1" w:rsidP="003E60E5">
            <w:pPr>
              <w:pStyle w:val="a5"/>
              <w:suppressAutoHyphens/>
              <w:jc w:val="center"/>
              <w:rPr>
                <w:rFonts w:ascii="Times New Roman" w:hAnsi="Times New Roman"/>
                <w:b/>
                <w:color w:val="000000" w:themeColor="text1"/>
                <w:sz w:val="24"/>
                <w:szCs w:val="24"/>
              </w:rPr>
            </w:pPr>
          </w:p>
          <w:p w14:paraId="18FE601C" w14:textId="77777777" w:rsidR="003F4DC1" w:rsidRPr="00D25C13" w:rsidRDefault="003F4DC1" w:rsidP="003E60E5">
            <w:pPr>
              <w:pStyle w:val="a5"/>
              <w:suppressAutoHyphens/>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1.1. «ELEX LOMBARD UK» ЖШС (бұдан әрі –Ломбард) микрокредит беру туралы үлгі шарттың осы үлгі талаптары (бұдан әрі – «Үлгі талаптары») Қазақстан Республикасы Азаматтық кодексінің 388 – бабында көзделген тәртіппен кепіл билетін (бұдан әрі - Кепіл билеті) беру арқылы микрокредит беру туралы шарттар жасау мақсатында әзірленді. Шарт Ломбард пен Қарыз алушы (бұдан әрі – «қарыз алушы» немесе «кепіл беруші») арасында осы үлгі шарттарға сілтемесі бар кепіл билетіне қол қою жолымен жасалады.</w:t>
            </w:r>
          </w:p>
          <w:p w14:paraId="1698AD9A" w14:textId="08316874" w:rsidR="00673916" w:rsidRPr="00D25C13" w:rsidRDefault="005F6203" w:rsidP="003E60E5">
            <w:pPr>
              <w:pStyle w:val="a5"/>
              <w:suppressAutoHyphens/>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1.2. Ломбард Қ</w:t>
            </w:r>
            <w:r w:rsidR="003E60E5" w:rsidRPr="00D25C13">
              <w:rPr>
                <w:rFonts w:ascii="Times New Roman" w:hAnsi="Times New Roman"/>
                <w:color w:val="000000" w:themeColor="text1"/>
                <w:sz w:val="24"/>
                <w:szCs w:val="24"/>
              </w:rPr>
              <w:t xml:space="preserve">арыз алушыға (кепіл берушіге) – жеке тұлғаға жеке пайдаланудағы жылжымалы мүлікті (бұдан әрі – "кепіл заты" немесе "кепіл мүлкі") кепілге қойып, үлгі шарттармен және кепіл билетімен белгіленген тәртіппен микрокредит береді. Үлгі </w:t>
            </w:r>
            <w:r w:rsidRPr="00D25C13">
              <w:rPr>
                <w:rFonts w:ascii="Times New Roman" w:hAnsi="Times New Roman"/>
                <w:color w:val="000000" w:themeColor="text1"/>
                <w:sz w:val="24"/>
                <w:szCs w:val="24"/>
                <w:lang w:val="kk-KZ"/>
              </w:rPr>
              <w:t>т</w:t>
            </w:r>
            <w:r w:rsidRPr="00D25C13">
              <w:rPr>
                <w:rFonts w:ascii="Times New Roman" w:hAnsi="Times New Roman"/>
                <w:color w:val="000000" w:themeColor="text1"/>
                <w:sz w:val="24"/>
                <w:szCs w:val="24"/>
              </w:rPr>
              <w:t>алаптар</w:t>
            </w:r>
            <w:r w:rsidR="003E60E5" w:rsidRPr="00D25C13">
              <w:rPr>
                <w:rFonts w:ascii="Times New Roman" w:hAnsi="Times New Roman"/>
                <w:color w:val="000000" w:themeColor="text1"/>
                <w:sz w:val="24"/>
                <w:szCs w:val="24"/>
              </w:rPr>
              <w:t xml:space="preserve"> мен кепіл билеті бір-бірінің ажырамас бөліктері болып табылады және бірыңғай құжатты құрайды. Кепіл билетінде және </w:t>
            </w:r>
            <w:r w:rsidRPr="00D25C13">
              <w:rPr>
                <w:rFonts w:ascii="Times New Roman" w:hAnsi="Times New Roman"/>
                <w:color w:val="000000" w:themeColor="text1"/>
                <w:sz w:val="24"/>
                <w:szCs w:val="24"/>
                <w:lang w:val="kk-KZ"/>
              </w:rPr>
              <w:t>Ү</w:t>
            </w:r>
            <w:r w:rsidR="003E60E5" w:rsidRPr="00D25C13">
              <w:rPr>
                <w:rFonts w:ascii="Times New Roman" w:hAnsi="Times New Roman"/>
                <w:color w:val="000000" w:themeColor="text1"/>
                <w:sz w:val="24"/>
                <w:szCs w:val="24"/>
              </w:rPr>
              <w:t xml:space="preserve">лгі </w:t>
            </w:r>
            <w:r w:rsidRPr="00D25C13">
              <w:rPr>
                <w:rFonts w:ascii="Times New Roman" w:hAnsi="Times New Roman"/>
                <w:color w:val="000000" w:themeColor="text1"/>
                <w:sz w:val="24"/>
                <w:szCs w:val="24"/>
                <w:lang w:val="kk-KZ"/>
              </w:rPr>
              <w:t>т</w:t>
            </w:r>
            <w:r w:rsidR="003E60E5" w:rsidRPr="00D25C13">
              <w:rPr>
                <w:rFonts w:ascii="Times New Roman" w:hAnsi="Times New Roman"/>
                <w:color w:val="000000" w:themeColor="text1"/>
                <w:sz w:val="24"/>
                <w:szCs w:val="24"/>
              </w:rPr>
              <w:t>алаптарда қолданылатын "шарт" ұғымы кепіл билетінің мазмұнына да, сондай-ақ үлгі талаптардың мазмұнына да тең дәрежеде қатысты болады.</w:t>
            </w:r>
          </w:p>
          <w:p w14:paraId="3BC5C0FF" w14:textId="77777777" w:rsidR="003E60E5" w:rsidRPr="00D25C13" w:rsidRDefault="003E60E5" w:rsidP="003E60E5">
            <w:pPr>
              <w:pStyle w:val="a5"/>
              <w:suppressAutoHyphens/>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1.3. Микрокредит сомасы және микрокредит берудің өзге де жеке шарттары кепіл билетімен айқындалады. Ломбард бір микрокредит беретін шекті сома ең төменгі есептік көрсеткіштің сегіз мың еселенген мөлшерінен аспайды. белгіленген, тиісті қаржы жылына арналған республикалық бюджет туралы заңда. Кепіл билеті бойынша микрокредит сомасын ұлғайтуға тыйым салынады.</w:t>
            </w:r>
          </w:p>
          <w:p w14:paraId="2C89B8E0" w14:textId="77777777" w:rsidR="003E60E5" w:rsidRPr="00D25C13" w:rsidRDefault="003E60E5" w:rsidP="003E60E5">
            <w:pPr>
              <w:pStyle w:val="a5"/>
              <w:suppressAutoHyphens/>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1.4. Микрокредит қолдану мақсаты туралы мәліметтер: тұтынушылық.</w:t>
            </w:r>
          </w:p>
          <w:p w14:paraId="3A8632BB" w14:textId="77777777" w:rsidR="003E60E5" w:rsidRPr="00D25C13" w:rsidRDefault="003E60E5" w:rsidP="003E60E5">
            <w:pPr>
              <w:pStyle w:val="a5"/>
              <w:suppressAutoHyphens/>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1.5. Микрокредит кепіл затын кепілге қабылдағаннан кейін кепіл билетіне қол қойылған күні Ломбард кассасында қолма-қол ақша беру арқылы беріледі.</w:t>
            </w:r>
          </w:p>
          <w:p w14:paraId="28B7F571" w14:textId="4955031B" w:rsidR="003E60E5" w:rsidRPr="00D25C13" w:rsidRDefault="003E60E5" w:rsidP="003E60E5">
            <w:pPr>
              <w:pStyle w:val="a5"/>
              <w:suppressAutoHyphens/>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 xml:space="preserve">1.6. Микрокредитті өтеудің стандартты мерзімі микрокредит берілген күннен бастап отыз күнтізбелік күнді құрайды және кепіл билетінде көрсетіледі. Шартқа уәкілетті органның </w:t>
            </w:r>
            <w:r w:rsidRPr="00D25C13">
              <w:rPr>
                <w:rFonts w:ascii="Times New Roman" w:hAnsi="Times New Roman"/>
                <w:color w:val="000000" w:themeColor="text1"/>
                <w:sz w:val="24"/>
                <w:szCs w:val="24"/>
              </w:rPr>
              <w:lastRenderedPageBreak/>
              <w:t>нормативтік құқықтық актісінде белгіленген нысан бойынша оның ажырамас бөлігі болып табылатын, оның тараптары қол қойған микрокредитті өтеу кестесі қоса беріледі.</w:t>
            </w:r>
          </w:p>
        </w:tc>
      </w:tr>
    </w:tbl>
    <w:p w14:paraId="12FCDCFA"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lastRenderedPageBreak/>
        <w:t>1.7. Микрокредитті өтеу тәсілі: Ломбард кассасына бір мезгілде не бөлшектеп, қолма-қол ақшамен не ломбардтың келесі деректемелері бойынша қолма-қол емес тәсілмен:</w:t>
      </w:r>
    </w:p>
    <w:p w14:paraId="006721F2" w14:textId="77777777" w:rsidR="00D726B5" w:rsidRPr="00D25C13" w:rsidRDefault="00D726B5" w:rsidP="003E60E5">
      <w:pPr>
        <w:pStyle w:val="a5"/>
        <w:suppressAutoHyphens/>
        <w:ind w:left="142"/>
        <w:jc w:val="both"/>
        <w:rPr>
          <w:rFonts w:ascii="Times New Roman" w:hAnsi="Times New Roman"/>
          <w:color w:val="000000" w:themeColor="text1"/>
          <w:sz w:val="24"/>
          <w:szCs w:val="24"/>
          <w:lang w:val="en-US"/>
        </w:rPr>
      </w:pPr>
      <w:r w:rsidRPr="00D25C13">
        <w:rPr>
          <w:rFonts w:ascii="Times New Roman" w:hAnsi="Times New Roman"/>
          <w:color w:val="000000" w:themeColor="text1"/>
          <w:sz w:val="24"/>
          <w:szCs w:val="24"/>
          <w:lang w:val="en-US"/>
        </w:rPr>
        <w:t>«</w:t>
      </w:r>
      <w:r w:rsidR="003E60E5" w:rsidRPr="00D25C13">
        <w:rPr>
          <w:rFonts w:ascii="Times New Roman" w:hAnsi="Times New Roman"/>
          <w:color w:val="000000" w:themeColor="text1"/>
          <w:sz w:val="24"/>
          <w:szCs w:val="24"/>
          <w:lang w:val="en-US"/>
        </w:rPr>
        <w:t>ELEX LOMBARD UK</w:t>
      </w:r>
      <w:r w:rsidRPr="00D25C13">
        <w:rPr>
          <w:rFonts w:ascii="Times New Roman" w:hAnsi="Times New Roman"/>
          <w:color w:val="000000" w:themeColor="text1"/>
          <w:sz w:val="24"/>
          <w:szCs w:val="24"/>
          <w:lang w:val="en-US"/>
        </w:rPr>
        <w:t xml:space="preserve">» </w:t>
      </w:r>
      <w:r w:rsidR="003E60E5" w:rsidRPr="00D25C13">
        <w:rPr>
          <w:rFonts w:ascii="Times New Roman" w:hAnsi="Times New Roman"/>
          <w:color w:val="000000" w:themeColor="text1"/>
          <w:sz w:val="24"/>
          <w:szCs w:val="24"/>
          <w:lang w:val="en-US"/>
        </w:rPr>
        <w:t xml:space="preserve"> </w:t>
      </w:r>
      <w:r w:rsidR="003E60E5" w:rsidRPr="00D25C13">
        <w:rPr>
          <w:rFonts w:ascii="Times New Roman" w:hAnsi="Times New Roman"/>
          <w:color w:val="000000" w:themeColor="text1"/>
          <w:sz w:val="24"/>
          <w:szCs w:val="24"/>
        </w:rPr>
        <w:t>ЖШС</w:t>
      </w:r>
    </w:p>
    <w:p w14:paraId="2AAA45F6" w14:textId="02A49EA7" w:rsidR="003E60E5" w:rsidRPr="00D25C13" w:rsidRDefault="003E60E5" w:rsidP="003E60E5">
      <w:pPr>
        <w:pStyle w:val="a5"/>
        <w:suppressAutoHyphens/>
        <w:ind w:left="142"/>
        <w:jc w:val="both"/>
        <w:rPr>
          <w:rFonts w:ascii="Times New Roman" w:hAnsi="Times New Roman"/>
          <w:color w:val="000000" w:themeColor="text1"/>
          <w:sz w:val="24"/>
          <w:szCs w:val="24"/>
          <w:lang w:val="en-US"/>
        </w:rPr>
      </w:pPr>
      <w:r w:rsidRPr="00D25C13">
        <w:rPr>
          <w:rFonts w:ascii="Times New Roman" w:hAnsi="Times New Roman"/>
          <w:color w:val="000000" w:themeColor="text1"/>
          <w:sz w:val="24"/>
          <w:szCs w:val="24"/>
        </w:rPr>
        <w:t>БСН</w:t>
      </w:r>
      <w:r w:rsidRPr="00D25C13">
        <w:rPr>
          <w:rFonts w:ascii="Times New Roman" w:hAnsi="Times New Roman"/>
          <w:color w:val="000000" w:themeColor="text1"/>
          <w:sz w:val="24"/>
          <w:szCs w:val="24"/>
          <w:lang w:val="en-US"/>
        </w:rPr>
        <w:t xml:space="preserve"> 15124006484</w:t>
      </w:r>
    </w:p>
    <w:p w14:paraId="614AC548"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ЖСК KZ69856000009942318</w:t>
      </w:r>
    </w:p>
    <w:p w14:paraId="0C7F4FF9" w14:textId="3ED73051" w:rsidR="003E60E5" w:rsidRPr="00D25C13" w:rsidRDefault="00D726B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w:t>
      </w:r>
      <w:r w:rsidR="003E60E5" w:rsidRPr="00D25C13">
        <w:rPr>
          <w:rFonts w:ascii="Times New Roman" w:hAnsi="Times New Roman"/>
          <w:color w:val="000000" w:themeColor="text1"/>
          <w:sz w:val="24"/>
          <w:szCs w:val="24"/>
        </w:rPr>
        <w:t>Банк Центр Кредит</w:t>
      </w:r>
      <w:r w:rsidRPr="00D25C13">
        <w:rPr>
          <w:rFonts w:ascii="Times New Roman" w:hAnsi="Times New Roman"/>
          <w:color w:val="000000" w:themeColor="text1"/>
          <w:sz w:val="24"/>
          <w:szCs w:val="24"/>
        </w:rPr>
        <w:t>»</w:t>
      </w:r>
      <w:r w:rsidR="003E60E5" w:rsidRPr="00D25C13">
        <w:rPr>
          <w:rFonts w:ascii="Times New Roman" w:hAnsi="Times New Roman"/>
          <w:color w:val="000000" w:themeColor="text1"/>
          <w:sz w:val="24"/>
          <w:szCs w:val="24"/>
        </w:rPr>
        <w:t xml:space="preserve"> АҚ</w:t>
      </w:r>
    </w:p>
    <w:p w14:paraId="0B2BBDC1"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БСК KCJBKZKX.</w:t>
      </w:r>
    </w:p>
    <w:p w14:paraId="281B54BB"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1.8. Қарыз алушының микрокредит сомасын өтеу (қайтару) әдісі және сыйақы төлеу Қарыз алушының таңдауы бойынша мынадай өтеу әдістерімен жүргізіледі:</w:t>
      </w:r>
    </w:p>
    <w:p w14:paraId="3B8E4594"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 микрокредит бойынша берешекті өтеу негізгі борыш бойынша төлемдердің тең сомасын және негізгі борыш қалдығына кезең үшін есептелген сыйақыны қамтитын азайтылған төлемдермен жүзеге асырылатын сараланған төлемдер әдісімен;</w:t>
      </w:r>
    </w:p>
    <w:p w14:paraId="5C1008B8"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 аннуитетті төлемдер әдісімен, бұл кезде микрокредит бойынша берешекті өтеу негізгі борыш бойынша ұлғайтылатын төлемдерді және негізгі борыш қалдығына кезең үшін есептелген сыйақы бойынша азайтылатын төлемдерді қамтитын микрокредит мерзімі ішінде тең төлемдермен жүзеге асырылады. Бірінші және соңғы төлемдердің мөлшері басқалардан өзгеше болуы мүмкін;</w:t>
      </w:r>
    </w:p>
    <w:p w14:paraId="6E2B5F65"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 қосымша әдіспен (бір жолғы төлем) - негізгі қарыз бен сыйақыны өтеу кепіл билетінің әрекет ету мерзімінің соңында жүргізіледі (егер бұл микрокредит беру ережелерінде көзделген жағдайда).</w:t>
      </w:r>
    </w:p>
    <w:p w14:paraId="10F79CC1"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Қарыз алушы таңдаған өтеу әдісі кепіл билетіне қосымша болып табылатын микрокредиттерді өтеу кестесінде көрсетіледі.</w:t>
      </w:r>
    </w:p>
    <w:p w14:paraId="064563B8"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1.9. Шағын несие бойынша берешекті өтеу кезектілігі.</w:t>
      </w:r>
    </w:p>
    <w:p w14:paraId="2F0F47E3"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Қарыз алушымен жасалған кепіл билеті бойынша қарыз алушы жүргізген төлем сомасы, егер ол Қарыз алушының сырттай билет бойынша міндеттемелерін орындау үшін жеткіліксіз болған жағдайда, Қарыз алушының берешегін мынадай кезектілікпен өтейді:</w:t>
      </w:r>
    </w:p>
    <w:p w14:paraId="78459239"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 ломбардтың қарыз алушының берешегін соттан тыс және сот тәртібімен өндіріп алу жөніндегі шығыстары;</w:t>
      </w:r>
    </w:p>
    <w:p w14:paraId="20078ED8" w14:textId="340FC5FA"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2) тұрақсыздық айыбы (айыппұл, өсімақы);</w:t>
      </w:r>
    </w:p>
    <w:p w14:paraId="5CFFAAF1"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3) сыйақы бойынша берешек;</w:t>
      </w:r>
    </w:p>
    <w:p w14:paraId="574DBB69"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4) негізгі борыш бойынша берешек.</w:t>
      </w:r>
    </w:p>
    <w:p w14:paraId="5C1B9F82"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1.11. Негізгі борышты уақтылы өтемегені және сыйақы төлегені үшін тұрақсыздық айыбын (айыппұлды, өсімпұлды) есептеу тәртібі және мөлшері:</w:t>
      </w:r>
    </w:p>
    <w:p w14:paraId="2AC31B70" w14:textId="72EF2FC6"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 негізгі борышты және сыйақыны уақтылы өтемегені үшін тұрақсыздық айыбының мөлшері әрбір күнтізбелік күн үшін орындалмаған/ тиісінше орындалмаған міндеттеме сомасының 0,5% (нөл бүтін жүзден бес) пайызын құрайды;</w:t>
      </w:r>
    </w:p>
    <w:p w14:paraId="1A007008"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2) міндеттемелерді орындау мерзімін өткізіп алғаны үшін Ломбард тұрақсыздық айыбын сыйақыны төлеу жөніндегі міндеттемелерді орындаған күннен кейінгі күннен бастап есептейді. Егер қарыз алушы кепілдік мерзімі өткеннен кейін кепіл мүлкін сатып алса, тұрақсыздық айыбы кепіл мүлкін сатып алу күнін қоса алғанда, мерзімі өткен барлық кезең үшін, бірақ мерзімі өткен күннен бастап 90 (тоқсан) күнтізбелік күннен аспайтын мерзімге есептеледі.</w:t>
      </w:r>
    </w:p>
    <w:p w14:paraId="0AE3103F" w14:textId="5AC965A4" w:rsidR="001C0CEC"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1.12. Қарыз алушының ломбардқа микрокредит қайтаруын орындауын қамтамасыз ету: алтыннан жасалған зергерлік бұйымдар, электротехникалық жабдықтар, тері бұйымдары болып табылады</w:t>
      </w:r>
      <w:r w:rsidR="007370C2" w:rsidRPr="00D25C13">
        <w:rPr>
          <w:rFonts w:ascii="Times New Roman" w:hAnsi="Times New Roman"/>
          <w:color w:val="000000" w:themeColor="text1"/>
          <w:sz w:val="24"/>
          <w:szCs w:val="24"/>
          <w:lang w:val="kk-KZ"/>
        </w:rPr>
        <w:t xml:space="preserve"> және Қарыз алушының жеке пайдаланудағы басқа да жылжымалы мүлкі.</w:t>
      </w:r>
      <w:r w:rsidRPr="00D25C13">
        <w:rPr>
          <w:rFonts w:ascii="Times New Roman" w:hAnsi="Times New Roman"/>
          <w:color w:val="000000" w:themeColor="text1"/>
          <w:sz w:val="24"/>
          <w:szCs w:val="24"/>
        </w:rPr>
        <w:t xml:space="preserve"> Кепіл мүлкінің толық сипаттамасы кепіл билетінде көрсетіледі. Заемшы (кепіл беруші) шарт бойынша міндеттемелерді орындамаған не тиісінше орындамаған кезде Ломбард қабылдайтын шаралар: Ломбард Шартта көрсетілген кепілдік берілген күту мерзімі өткеннен кейін кепіл затын соттан тыс сатуды жүзеге асырады. Қарыз алушы (кепіл беруші) шартқа қол қоя отырып, кепіл затын соттан тыс, оның </w:t>
      </w:r>
      <w:r w:rsidRPr="00D25C13">
        <w:rPr>
          <w:rFonts w:ascii="Times New Roman" w:hAnsi="Times New Roman"/>
          <w:color w:val="000000" w:themeColor="text1"/>
          <w:sz w:val="24"/>
          <w:szCs w:val="24"/>
        </w:rPr>
        <w:lastRenderedPageBreak/>
        <w:t>ішінде сауда-саттық өткізбестен өткізуге өз келісімін білдіреді. Ломбардтың кепіл затын пайдалану мүмкіндігі кепіл затын соттан тыс, оның ішінде Шарттың осы тармағында белгіленген негіздер бойынша сауда-саттық өткізбестен өткізуді жүргізумен шектеледі.</w:t>
      </w:r>
    </w:p>
    <w:p w14:paraId="00FA705D"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1.13. Қарыз алушы кепіл билеті бойынша міндеттемелерді орындамаған не тиісінше орындамаған жағдайда Ломбард мынадай шаралар қолдануға құқылы:</w:t>
      </w:r>
    </w:p>
    <w:p w14:paraId="22B53ECF"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 қарыз алушыдан микрокредит сомасын өтеуді және сыйақы мен тұрақсыздық айыбын төлеуді талап етуге;;</w:t>
      </w:r>
    </w:p>
    <w:p w14:paraId="1E374652"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2) микро-кредитті қайтару мерзімі аяқталғаннан кейін кепіл мүлкіне өндіріп алу жүргізілсін;</w:t>
      </w:r>
    </w:p>
    <w:p w14:paraId="499182D4"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3) кепілдік мерзімі өткеннен кейін кепіл мүлкін соттан тыс, оның ішінде сауда-саттықты жүзеге асырмай өткізуге құқылы.</w:t>
      </w:r>
    </w:p>
    <w:p w14:paraId="6E54E8B3"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1.14. Кепіл билетінің қолданылу мерзімі: оған қол қойылған сәттен бастап күшіне енеді және Қарыз алушы міндеттемелерін толық орындағанға дейін қолданылады.</w:t>
      </w:r>
    </w:p>
    <w:p w14:paraId="4A700FEA"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1.15. Ломбард, егер жоғалту немесе зақымдану еңсерілмейтін күштің салдарынан болғанын дәлелдей алмаса, бүлінген мүліктің жоғалғаны, сақталуы немесе бүлінгені үшін жауапты болады. Сондай-ақ, егер кепіл мүлкін жоғалту немесе бүлдіру ереуілдер, жаппай тәртіпсіздік, халық және әскери қақтығыстар және т.б. салдарынан үшінші тұлғалардың ұрлануы салдарынан болса, Ломбард жауапкершіліктен босатылады, бірақ бұл ретте Ломбард кепілге салынған мүліктің сақталуын қамтамасыз ету үшін өзіне байланысты барлық шараларды қолдануға міндетті.</w:t>
      </w:r>
    </w:p>
    <w:p w14:paraId="481F6BA2"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1.16. Осы Шарт бойынша өз міндеттемелерін орындамағаны немесе тиісінше орындамағаны үшін кінәлі Тарап осы бұзушылыққа байланысты туындаған барлық шығындарды өтейді және Қазақстан Республикасының заңнамасына сәйкес дербес жауапты болады.</w:t>
      </w:r>
    </w:p>
    <w:p w14:paraId="787107B4"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1.17. Қарыз алушы кепіл би-жаз бойынша міндеттемелердің орындалуына жауапты болады.</w:t>
      </w:r>
    </w:p>
    <w:p w14:paraId="23418D23" w14:textId="5ED77A75"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 xml:space="preserve">1.18. Ломбардтың пошталық және электрондық </w:t>
      </w:r>
      <w:r w:rsidR="00894AE4" w:rsidRPr="00D25C13">
        <w:rPr>
          <w:rFonts w:ascii="Times New Roman" w:hAnsi="Times New Roman"/>
          <w:color w:val="000000" w:themeColor="text1"/>
          <w:sz w:val="24"/>
          <w:szCs w:val="24"/>
          <w:lang w:val="kk-KZ"/>
        </w:rPr>
        <w:t>поштасы</w:t>
      </w:r>
      <w:r w:rsidRPr="00D25C13">
        <w:rPr>
          <w:rFonts w:ascii="Times New Roman" w:hAnsi="Times New Roman"/>
          <w:color w:val="000000" w:themeColor="text1"/>
          <w:sz w:val="24"/>
          <w:szCs w:val="24"/>
        </w:rPr>
        <w:t xml:space="preserve"> туралы ақпарат, сондай-ақ оның ресми интернет-ресурсы туралы деректер:</w:t>
      </w:r>
    </w:p>
    <w:p w14:paraId="24D03E39"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 пошталық мекен-жайы: ҚР, 070000, Шығыс Қазақстан облысы, Өскемен қаласы, Крылов көшесі, 104 үй;</w:t>
      </w:r>
    </w:p>
    <w:p w14:paraId="63EFE79F" w14:textId="42E7074C"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2) электрондық поштасы: andrei_651@mail.ru;</w:t>
      </w:r>
    </w:p>
    <w:p w14:paraId="0595B394"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3) Ломбард сайты: www.1zoloto.kz.</w:t>
      </w:r>
    </w:p>
    <w:p w14:paraId="5B16EF0F"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1.19. Ломбард кепіл билеті бойынша құқықты (талаптарды) үшінші тұлғаға берген кезде Қазақстан Республикасының заңдарымен кепіл билеті шеңберінде ломбардтың Қарыз алушымен өзара қарым-қатынасына қойылатын талаптар мен шектеулер қарыз алушының құқық (талап ету) берілген Үшінші тұлғамен құқықтық қатынастарына қолданылады.</w:t>
      </w:r>
    </w:p>
    <w:p w14:paraId="19DDF86E"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1.20. Кепіл билеті микрокредит беру туралы шарт және кепіл шарты бір мезгілде болып табылады.</w:t>
      </w:r>
    </w:p>
    <w:p w14:paraId="73904F9A"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1.21. Кепіл мүлкі ломбардтың (кепілзат) иелігінде және сақтауында қалады.</w:t>
      </w:r>
    </w:p>
    <w:p w14:paraId="024AB744"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Кепілдік мерзімі-ломбард кепілге салынған мүлікті сату құқығын қолданбастан, микрокредит сомасын өтеу мерзімі өткеннен кейін ломбард кепілге салынған мүлікті ломбардта сақтауды жүзеге асыруға міндеттенетін 30 (отыз) күнтізбелік күнді құрайтын уақыт кезеңі.</w:t>
      </w:r>
    </w:p>
    <w:p w14:paraId="076569F9" w14:textId="7777777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1.22. Кепіл билеті бойынша микроқаржылық қызмет туралы ҚР заңнамасына сәйкес микрокредит сомасын ұлғайтуға тыйым салынады.</w:t>
      </w:r>
    </w:p>
    <w:p w14:paraId="4F0E771A" w14:textId="594DDC47" w:rsidR="003E60E5" w:rsidRPr="00D25C13" w:rsidRDefault="003E60E5" w:rsidP="003E60E5">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1.23. Сыйақыны қарыз алушы микрокредит берілген күнді және оны өтеу күнін қоса алғанда, микрокредитті пайдаланудың барлық кезеңі үшін төлейді.</w:t>
      </w:r>
    </w:p>
    <w:p w14:paraId="1B088775" w14:textId="31414A0E" w:rsidR="00F46EF4" w:rsidRPr="00D25C13" w:rsidRDefault="00F46EF4" w:rsidP="003E60E5">
      <w:pPr>
        <w:pStyle w:val="a5"/>
        <w:suppressAutoHyphens/>
        <w:ind w:left="142"/>
        <w:jc w:val="both"/>
        <w:rPr>
          <w:rFonts w:ascii="Times New Roman" w:hAnsi="Times New Roman"/>
          <w:color w:val="000000" w:themeColor="text1"/>
          <w:sz w:val="24"/>
          <w:szCs w:val="24"/>
        </w:rPr>
      </w:pPr>
    </w:p>
    <w:p w14:paraId="3D02AB68" w14:textId="77777777" w:rsidR="00683A27" w:rsidRPr="00D25C13" w:rsidRDefault="00683A27" w:rsidP="00683A27">
      <w:pPr>
        <w:pStyle w:val="a5"/>
        <w:suppressAutoHyphens/>
        <w:ind w:left="142"/>
        <w:jc w:val="center"/>
        <w:rPr>
          <w:rFonts w:ascii="Times New Roman" w:hAnsi="Times New Roman"/>
          <w:b/>
          <w:color w:val="000000" w:themeColor="text1"/>
          <w:sz w:val="24"/>
          <w:szCs w:val="24"/>
        </w:rPr>
      </w:pPr>
      <w:r w:rsidRPr="00D25C13">
        <w:rPr>
          <w:rFonts w:ascii="Times New Roman" w:hAnsi="Times New Roman"/>
          <w:b/>
          <w:color w:val="000000" w:themeColor="text1"/>
          <w:sz w:val="24"/>
          <w:szCs w:val="24"/>
        </w:rPr>
        <w:t>2. ТАРАПТАРДЫҢ ҚҰҚЫҚТАРЫ МЕН МІНДЕТТЕРІ</w:t>
      </w:r>
    </w:p>
    <w:p w14:paraId="2A76913F"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p>
    <w:p w14:paraId="21AED6E9"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2.1. Қарыз алушының құқықтары:</w:t>
      </w:r>
    </w:p>
    <w:p w14:paraId="4B7764E3"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 микрокредиттер беру ережелерімен, микрокредиттер беру бойынша Ломбард тарифтерімен танысу;</w:t>
      </w:r>
    </w:p>
    <w:p w14:paraId="3E6633CE"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2) алынған микрокредитті кепіл билетімен белгіленген тәртіппен және шарттарда билік етуге;</w:t>
      </w:r>
    </w:p>
    <w:p w14:paraId="71DE296B"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3) Егер негізгі борышты және (немесе) сыйақыны өтеу күні демалыс не мереке күніне тура келген жағдайда, тұрақсыздық айыбын (айыппұлды, өсімпұлды) төлемей, одан кейінгі жұмыс күні негізгі борышты және (немесе) сыйақыны төлеуді жүргізуге;);</w:t>
      </w:r>
    </w:p>
    <w:p w14:paraId="72E7E7ED"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4) Ломбардқа микрокредит сомасын тұрақсыздық айыбын (айыппұлды, өсімпұлды) төлемей мерзімінен бұрын толық немесе ішінара қайтаруға);</w:t>
      </w:r>
    </w:p>
    <w:p w14:paraId="45B96B41"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lastRenderedPageBreak/>
        <w:t>5) Үшінші тұлғамен келіспеушіліктерді реттеу үшін Ломбард қарыз алушымен жасалған шарт бойынша құқықты (талапты) берген жағдайда банк омбудсманына жүгінуге;;</w:t>
      </w:r>
    </w:p>
    <w:p w14:paraId="755475B3"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6) алынған қызмет көрсетулер бойынша даулы жағдайлар туындаған кезде ломбардқа жазбаша жүгінуге құқылы;</w:t>
      </w:r>
    </w:p>
    <w:p w14:paraId="4434531B" w14:textId="77777777" w:rsidR="00683A27" w:rsidRPr="00D25C13" w:rsidRDefault="00683A27" w:rsidP="00683A27">
      <w:pPr>
        <w:tabs>
          <w:tab w:val="left" w:pos="851"/>
        </w:tabs>
        <w:suppressAutoHyphens/>
        <w:spacing w:after="0" w:line="240" w:lineRule="auto"/>
        <w:ind w:left="142" w:right="140"/>
        <w:jc w:val="both"/>
        <w:rPr>
          <w:rStyle w:val="s0"/>
          <w:color w:val="000000" w:themeColor="text1"/>
          <w:sz w:val="24"/>
          <w:szCs w:val="24"/>
        </w:rPr>
      </w:pPr>
      <w:r w:rsidRPr="00D25C13">
        <w:rPr>
          <w:rStyle w:val="s0"/>
          <w:color w:val="000000" w:themeColor="text1"/>
          <w:sz w:val="24"/>
          <w:szCs w:val="24"/>
        </w:rPr>
        <w:t>7) Қазақстан Республикасының заңдарында белгіленген тәртіппен өз құқықтарын қорғау.</w:t>
      </w:r>
    </w:p>
    <w:p w14:paraId="26650F0C"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p>
    <w:p w14:paraId="0DFF09D7"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p>
    <w:p w14:paraId="0C2945B7" w14:textId="77777777" w:rsidR="00683A27" w:rsidRPr="00D25C13" w:rsidRDefault="00683A27" w:rsidP="00683A27">
      <w:pPr>
        <w:pStyle w:val="a5"/>
        <w:suppressAutoHyphens/>
        <w:ind w:left="142"/>
        <w:jc w:val="both"/>
        <w:rPr>
          <w:rFonts w:ascii="Times New Roman" w:hAnsi="Times New Roman"/>
          <w:b/>
          <w:color w:val="000000" w:themeColor="text1"/>
          <w:sz w:val="24"/>
          <w:szCs w:val="24"/>
        </w:rPr>
      </w:pPr>
      <w:r w:rsidRPr="00D25C13">
        <w:rPr>
          <w:rFonts w:ascii="Times New Roman" w:hAnsi="Times New Roman"/>
          <w:b/>
          <w:color w:val="000000" w:themeColor="text1"/>
          <w:sz w:val="24"/>
          <w:szCs w:val="24"/>
        </w:rPr>
        <w:t>2.2. Ломбардтың құқықтары:</w:t>
      </w:r>
    </w:p>
    <w:p w14:paraId="26643155"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 қарыз алушыдан қажетті ақпарат пен құжаттарды сұратуға және алуға;;</w:t>
      </w:r>
    </w:p>
    <w:p w14:paraId="6CC55807"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2) себептерін түсіндірмей микрокредит беруден бас тартуға;</w:t>
      </w:r>
    </w:p>
    <w:p w14:paraId="69CEEFB0"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3) қарыз алушы микрокредиттің кезекті бөлігін қайтару және (немесе) сыйақы төлеу үшін белгіленген мерзімді қырық күнтізбелік күннен астам бұзған кезде микрокредит сомасын және ол бойынша сыйақыны мерзімінен бұрын қайтаруды талап етуге;;</w:t>
      </w:r>
    </w:p>
    <w:p w14:paraId="42CE298D"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4)  қарыз алушының келісімінсіз микроқаржы қызметі туралы заңнамада көрсетілген тұлғаларға кепіл билеті бойынша құқықты (талап етуді) беру;</w:t>
      </w:r>
    </w:p>
    <w:p w14:paraId="7A1CCE4D"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5) Қарыз алушының өтініші бойынша Екінші деңгейдегі банктер арқылы тауарлар, жұмыстар немесе қызметтер үшін төлем жасау мақсатында микро-кредитті үшінші тұлғаға аударуды жүзеге асыру;</w:t>
      </w:r>
    </w:p>
    <w:p w14:paraId="3E235623"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6) кепіл билетінің талаптарын қарыз алушы үшін оларды жақсарту жағына қарай біржақты тәртіппен өзгертуге құқығы бар.</w:t>
      </w:r>
    </w:p>
    <w:p w14:paraId="6CAC416C" w14:textId="77777777" w:rsidR="00683A27" w:rsidRPr="00D25C13" w:rsidRDefault="00683A27" w:rsidP="00683A27">
      <w:pPr>
        <w:pStyle w:val="a5"/>
        <w:tabs>
          <w:tab w:val="left" w:pos="851"/>
        </w:tabs>
        <w:suppressAutoHyphens/>
        <w:ind w:left="142" w:right="-2"/>
        <w:jc w:val="both"/>
        <w:rPr>
          <w:rFonts w:ascii="Times New Roman" w:hAnsi="Times New Roman"/>
          <w:color w:val="000000" w:themeColor="text1"/>
          <w:sz w:val="24"/>
          <w:szCs w:val="24"/>
          <w:lang w:eastAsia="ru-RU"/>
        </w:rPr>
      </w:pPr>
      <w:r w:rsidRPr="00D25C13">
        <w:rPr>
          <w:rFonts w:ascii="Times New Roman" w:hAnsi="Times New Roman"/>
          <w:color w:val="000000" w:themeColor="text1"/>
          <w:sz w:val="24"/>
          <w:szCs w:val="24"/>
          <w:lang w:eastAsia="ru-RU"/>
        </w:rPr>
        <w:t>7)микроқаржы қызметі туралы заңда, Қазақстан Республикасының өзге де заңдарында және кепіл билетінде белгіленген өзге де құқықтарды жүзеге асыруға құқылы.</w:t>
      </w:r>
    </w:p>
    <w:p w14:paraId="2756BBBB" w14:textId="77777777" w:rsidR="00683A27" w:rsidRPr="00D25C13" w:rsidRDefault="00683A27" w:rsidP="00683A27">
      <w:pPr>
        <w:pStyle w:val="a5"/>
        <w:suppressAutoHyphens/>
        <w:ind w:left="142" w:right="-2"/>
        <w:jc w:val="both"/>
        <w:rPr>
          <w:rFonts w:ascii="Times New Roman" w:hAnsi="Times New Roman"/>
          <w:color w:val="000000" w:themeColor="text1"/>
          <w:sz w:val="24"/>
          <w:szCs w:val="24"/>
        </w:rPr>
      </w:pPr>
    </w:p>
    <w:p w14:paraId="456CB333"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2.3. Ломбард міндетті:</w:t>
      </w:r>
    </w:p>
    <w:p w14:paraId="76238331"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 қарыз алушыны микрокредит алуға байланысты оның құқықтары мен міндеттері туралы хабардар етуге;</w:t>
      </w:r>
    </w:p>
    <w:p w14:paraId="4B6CDC92"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2) Қарыз алушыдан міндеттемелерді орындауды қабылдауға;;</w:t>
      </w:r>
    </w:p>
    <w:p w14:paraId="2A56AAED"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3) қарыз алушыға міндеттемелердің орындалғанын растайтын құжатты беруге және Қарыз алушы Ломбард алдындағы өз міндеттемелерін орындағаннан кейін кепіл билетіне сәйкес кепіл мүлкін дереу қайтаруға;</w:t>
      </w:r>
    </w:p>
    <w:p w14:paraId="59E8106D"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4) кепіл билеті бойынша ұйымның құқығының (талап ету) үшінші тұлғаға өту талаптарын қамтитын кепіл билетін (бұдан әрі - талап ету құқығын басқаға беру шарты) беру кезінде қарыз алушыны (немесе оның уәкілетті өкілін) хабардар етуге;):</w:t>
      </w:r>
    </w:p>
    <w:p w14:paraId="36CB06A1"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 құқықтардың (талаптардың) үшінші тұлғаға өту мүмкіндігі туралы талап ету құқығын басқаға беру шартын жасасқанға дейін, сондай-ақ кепіл билетінде көзделген тәсілмен осындай басқаға беруге байланысты Қарыз алушының дербес деректерін өңдеу туралы;</w:t>
      </w:r>
    </w:p>
    <w:p w14:paraId="25CA30F2"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 талап ету құқығын басқаға беру шартын жасасқан күннен бастап отыз күнтізбелік күн ішінде үшінші тұлғаға микрокредитті өтеу бойынша одан арғы төлемдердің мақсатын (шарт бойынша құқық (талап ету) өткен тұлғаның атауы мен орналасқан жері, берілген құқықтардың (талаптардың) толық көлемі, сондай-ақ негізгі борыштың, сыйақының, тұрақсыздық айыбының (айыппұлдың, өсімпұлдың) мерзімі өткен және ағымдағы сомаларының және Қарыз алушы төлеуге тиісті басқа да сомаларының қалдықтарын көрсете;</w:t>
      </w:r>
    </w:p>
    <w:p w14:paraId="58C48150"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5) "жеке және заңды тұлғалардың өтініштерін қарау тәртібі туралы" Қазақстан Республикасының 2007 жылғы 12 қаңтардағы Заңының 8-бабында белгіленген мерзімде алынатын қызметтер бойынша даулы жағдайлар туындаған кезде Қарыз алушыға жазбаша нысанда жауап беруге;»;</w:t>
      </w:r>
    </w:p>
    <w:p w14:paraId="05A1CC42"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6) Ломбард кепіл билетінде көзделген тәртіппен жақсартушы шарттарды қолданған жағдайда, кепіл билетінің талаптарының өзгергені туралы Қарыз алушыны хабардар етуге;;</w:t>
      </w:r>
    </w:p>
    <w:p w14:paraId="2B25AC8F"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7) кепіл билетіне тараптар қол қойған микрокредитті өтеу кестесін қоса беру.</w:t>
      </w:r>
    </w:p>
    <w:p w14:paraId="5F59C6B5" w14:textId="77777777" w:rsidR="00683A27" w:rsidRPr="00D25C13" w:rsidRDefault="00683A27" w:rsidP="00683A27">
      <w:pPr>
        <w:tabs>
          <w:tab w:val="left" w:pos="851"/>
        </w:tabs>
        <w:suppressAutoHyphens/>
        <w:spacing w:after="0" w:line="240" w:lineRule="auto"/>
        <w:ind w:left="142" w:right="-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8) орналасқан жері өзгерген не атауы өзгерген жағдайда, бұл туралы уәкілетті органға, сондай - ақ қарыз алушыларды (өтініш берушілерді) микроқаржы ұйымының орналасқан жері бойынша, сондай - ақ қарыз алушы (өтініш беруші) - жеке тұлғаның заңды мекенжайы бойынша және қарыз алушы (өтініш беруші) - заңды тұлғаның орналасқан жері бойынша екі баспа басылымында қазақ және орыс тілдерінде тиісті ақпаратты жариялау арқылы не әрбір қарыз алушыны (өтініш берушіні) осындай өзгерістер енгізілген күннен;</w:t>
      </w:r>
    </w:p>
    <w:p w14:paraId="12290904" w14:textId="77777777" w:rsidR="00683A27" w:rsidRPr="00D25C13" w:rsidRDefault="00683A27" w:rsidP="00683A27">
      <w:pPr>
        <w:tabs>
          <w:tab w:val="left" w:pos="851"/>
        </w:tabs>
        <w:suppressAutoHyphens/>
        <w:spacing w:after="0" w:line="240" w:lineRule="auto"/>
        <w:ind w:left="142" w:right="-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lastRenderedPageBreak/>
        <w:t>9) микрокредиттер беру қағидаларының көшірмесін микроқаржы ұйымына қарыз алушының (өтініш берушінің) шолуы және танысуы үшін қолжетімді жерде, оның ішінде микроқаржы ұйымының интернет-ресурсында орналастыруға;;</w:t>
      </w:r>
    </w:p>
    <w:p w14:paraId="4B4B8A36" w14:textId="77777777" w:rsidR="00683A27" w:rsidRPr="00D25C13" w:rsidRDefault="00683A27" w:rsidP="00683A27">
      <w:pPr>
        <w:tabs>
          <w:tab w:val="left" w:pos="851"/>
        </w:tabs>
        <w:suppressAutoHyphens/>
        <w:spacing w:after="0" w:line="240" w:lineRule="auto"/>
        <w:ind w:left="142" w:right="-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10) өтініш берушіге микрокредит алуға, оған қызмет көрсетуге және оны өтеуге (қайтаруға) байланысты төлемдер туралы толық және дұрыс ақпарат беруге;;</w:t>
      </w:r>
    </w:p>
    <w:p w14:paraId="2C021674" w14:textId="77777777" w:rsidR="00683A27" w:rsidRPr="00D25C13" w:rsidRDefault="00683A27" w:rsidP="00683A27">
      <w:pPr>
        <w:tabs>
          <w:tab w:val="left" w:pos="851"/>
        </w:tabs>
        <w:suppressAutoHyphens/>
        <w:spacing w:after="0" w:line="240" w:lineRule="auto"/>
        <w:ind w:left="142" w:right="-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11) микрокредит беру құпиясын сақтауға</w:t>
      </w:r>
    </w:p>
    <w:p w14:paraId="67243C00" w14:textId="77777777" w:rsidR="00683A27" w:rsidRPr="00D25C13" w:rsidRDefault="00683A27" w:rsidP="00683A27">
      <w:pPr>
        <w:tabs>
          <w:tab w:val="left" w:pos="851"/>
        </w:tabs>
        <w:suppressAutoHyphens/>
        <w:spacing w:after="0" w:line="240" w:lineRule="auto"/>
        <w:ind w:left="142" w:right="-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12) микроқаржы қызметі туралы заңда және Қазақстан Республикасының өзге де заңнамасында белгіленген өзге де талаптарды сақтауға міндетті.</w:t>
      </w:r>
    </w:p>
    <w:p w14:paraId="741EC05C"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p>
    <w:p w14:paraId="5AC68CFF"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2.4. Қарыз алушы</w:t>
      </w:r>
      <w:r w:rsidRPr="00D25C13">
        <w:rPr>
          <w:rFonts w:ascii="Times New Roman" w:hAnsi="Times New Roman"/>
          <w:color w:val="000000" w:themeColor="text1"/>
          <w:sz w:val="24"/>
          <w:szCs w:val="24"/>
          <w:lang w:val="kk-KZ"/>
        </w:rPr>
        <w:t xml:space="preserve"> міндетті</w:t>
      </w:r>
      <w:r w:rsidRPr="00D25C13">
        <w:rPr>
          <w:rFonts w:ascii="Times New Roman" w:hAnsi="Times New Roman"/>
          <w:color w:val="000000" w:themeColor="text1"/>
          <w:sz w:val="24"/>
          <w:szCs w:val="24"/>
        </w:rPr>
        <w:t>:</w:t>
      </w:r>
    </w:p>
    <w:p w14:paraId="0E1BEAFB"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 алынған микрокредитті қайтаруға және ол бойынша сыйақыны кепіл билетімен белгіленген мерзімде және тәртіппен төлеуге;;</w:t>
      </w:r>
    </w:p>
    <w:p w14:paraId="60125894"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2) ломбардтың талап етуі бойынша қажетті ақпарат пен құжаттарды беруге;;</w:t>
      </w:r>
    </w:p>
    <w:p w14:paraId="3ADD04DA"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3) ломбардқа микрокредит сомасын қайтару бойынша шығындарды өтеуге;</w:t>
      </w:r>
    </w:p>
    <w:p w14:paraId="4C0FE5ED"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4) ломбардты өзінің сауалнамалық деректерінің өзгергені туралы, сондай-ақ оның міндеттемелерін орындауына әсер ететін кез келген мән-жайлар туралы дереу жазбаша хабардар етуге;</w:t>
      </w:r>
    </w:p>
    <w:p w14:paraId="18F4A0EC"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5) Ломбардқа кепілге салынған мүлікті мемлекеттік, оның ішінде құқық қорғау және өзге де органдардың алып қоюы және/немесе алып қоюы нәтижесінде туындаған залалды даусыз тәртіппен өтеуге;;</w:t>
      </w:r>
    </w:p>
    <w:p w14:paraId="7BCE3FD1"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6) Өзге де талаптарды орындауға, сондай-ақ кепіл билетінде, микроқаржы қызметі туралы заңнамада және Қазақстан Республикасының азаматтық заңнамасында белгіленген жауаптылықта болуға міндетті.</w:t>
      </w:r>
    </w:p>
    <w:p w14:paraId="32733D12"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p>
    <w:p w14:paraId="09FAB708" w14:textId="77777777" w:rsidR="00683A27" w:rsidRPr="00D25C13" w:rsidRDefault="00683A27" w:rsidP="00683A27">
      <w:pPr>
        <w:pStyle w:val="a5"/>
        <w:suppressAutoHyphens/>
        <w:ind w:left="142"/>
        <w:jc w:val="center"/>
        <w:rPr>
          <w:rFonts w:ascii="Times New Roman" w:hAnsi="Times New Roman"/>
          <w:b/>
          <w:color w:val="000000" w:themeColor="text1"/>
          <w:sz w:val="24"/>
          <w:szCs w:val="24"/>
        </w:rPr>
      </w:pPr>
      <w:r w:rsidRPr="00D25C13">
        <w:rPr>
          <w:rFonts w:ascii="Times New Roman" w:hAnsi="Times New Roman"/>
          <w:b/>
          <w:color w:val="000000" w:themeColor="text1"/>
          <w:sz w:val="24"/>
          <w:szCs w:val="24"/>
        </w:rPr>
        <w:t>3. ЛОМБАРДҚА АРНАЛҒАН ШЕКТЕУЛЕР</w:t>
      </w:r>
    </w:p>
    <w:p w14:paraId="724C5910"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p>
    <w:p w14:paraId="7601ACA0"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1) сыйақы ставкасын (оларды төмендету жағдайларын қоспағанда) және (немесе) микрокредитті өтеу тәсілі мен әдісін біржақты тәртіппен өзгерту;</w:t>
      </w:r>
    </w:p>
    <w:p w14:paraId="39487308"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2) микрокредит бойынша сыйақы мен тұрақсыздық айыбын (айыппұлды, өсімпұлды) қоспағанда, Қарыз алушыдан кез келген төлемдерді белгілеу және өндіріп алу;</w:t>
      </w:r>
    </w:p>
    <w:p w14:paraId="2B71CBF4"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3) Ломбардқа микрокредит сомасын, тұрақсыздық айыбын (айыппұл, өсімпұл) және микрокредитті мерзімінен бұрын қайтарғаны үшін басқа да төлемдерді мерзімінен бұрын толық немесе ішінара қайтарған қарыз алушыдан талап ету;</w:t>
      </w:r>
    </w:p>
    <w:p w14:paraId="47AA2582"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4) кепіл билеті бойынша микрокредит сомасын ұлғайту;</w:t>
      </w:r>
    </w:p>
    <w:p w14:paraId="656DCC35"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5) негізгі борышты немесе сыйақыны өтеу күні демалыс не мереке күніне тура келген жағдайда тұрақсыздық айыбын (айыппұлды, өсімпұлды) алу және сыйақыны немесе негізгі борышты төлеу одан кейінгі жұмыс күні жүргізіледі;</w:t>
      </w:r>
    </w:p>
    <w:p w14:paraId="4040013E"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6) кез келген валюталық баламаға байланыстыра отырып, теңгемен берілген кепіл билеті бойынша микрокредит бойынша міндеттемелер мен төлемдерді индекстеу;</w:t>
      </w:r>
    </w:p>
    <w:p w14:paraId="727C8841" w14:textId="77777777" w:rsidR="00683A27" w:rsidRPr="00D25C13" w:rsidRDefault="00683A27" w:rsidP="00683A27">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7) кепіл билетінде көзделген жағдайларды қоспағанда, кепіл мүлкін пайдалану және оған билік ету.</w:t>
      </w:r>
    </w:p>
    <w:p w14:paraId="2E84128F" w14:textId="77777777" w:rsidR="00683A27" w:rsidRPr="00D25C13" w:rsidRDefault="00683A27" w:rsidP="00683A27">
      <w:pPr>
        <w:tabs>
          <w:tab w:val="left" w:pos="851"/>
        </w:tabs>
        <w:suppressAutoHyphens/>
        <w:spacing w:after="0" w:line="240" w:lineRule="auto"/>
        <w:ind w:left="142" w:right="-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8) коллекторлық агенттікпен осындай шарт жасасу жағдайларын қоспағанда, мәні берешекті сотқа дейін өндіріп алу және реттеу бойынша қызметтер көрсету, сондай - ақ қарыз алушының берешегіне байланысты ақпаратты жинау болып табылатын үшінші тұлғалармен Шарт (бұдан әрі-берешекті өндіріп алу туралы шарт) жасасуға;;</w:t>
      </w:r>
    </w:p>
    <w:p w14:paraId="1BC8D5FD" w14:textId="77777777" w:rsidR="00683A27" w:rsidRPr="00D25C13" w:rsidRDefault="00683A27" w:rsidP="00683A27">
      <w:pPr>
        <w:pStyle w:val="a5"/>
        <w:suppressAutoHyphens/>
        <w:ind w:left="142" w:right="-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9) берешек сотқа дейінгі өндіріп алуда және коллекторлық агенттікте реттеуде болған кезеңде берешекті өндіріп алу туралы сотқа талап-арызбен жүгінуге, берешек коллекторлық агенттікте жұмыста болған кезең үшін сыйақы төлеуді талап етуге, сондай-ақ көрсетілген кезеңде негізгі борыш пен сыйақыны уақтылы өтемегені үшін тұрақсыздық айыбын (айыппұлды, өсімпұлды) есептеуге міндетті.</w:t>
      </w:r>
    </w:p>
    <w:p w14:paraId="69D56A17" w14:textId="3B53E413" w:rsidR="00974711" w:rsidRPr="00D25C13" w:rsidRDefault="00974711" w:rsidP="006A60F9">
      <w:pPr>
        <w:pStyle w:val="a5"/>
        <w:suppressAutoHyphens/>
        <w:ind w:left="142"/>
        <w:jc w:val="both"/>
        <w:rPr>
          <w:rFonts w:ascii="Times New Roman" w:hAnsi="Times New Roman"/>
          <w:color w:val="000000" w:themeColor="text1"/>
          <w:sz w:val="24"/>
          <w:szCs w:val="24"/>
        </w:rPr>
      </w:pPr>
    </w:p>
    <w:p w14:paraId="72D2EDE8" w14:textId="77777777" w:rsidR="00974711" w:rsidRPr="00D25C13" w:rsidRDefault="00974711" w:rsidP="00974711">
      <w:pPr>
        <w:pStyle w:val="a5"/>
        <w:suppressAutoHyphens/>
        <w:ind w:left="142"/>
        <w:jc w:val="center"/>
        <w:rPr>
          <w:rFonts w:ascii="Times New Roman" w:hAnsi="Times New Roman"/>
          <w:b/>
          <w:color w:val="000000" w:themeColor="text1"/>
          <w:sz w:val="24"/>
          <w:szCs w:val="24"/>
        </w:rPr>
      </w:pPr>
      <w:r w:rsidRPr="00D25C13">
        <w:rPr>
          <w:rFonts w:ascii="Times New Roman" w:hAnsi="Times New Roman"/>
          <w:b/>
          <w:color w:val="000000" w:themeColor="text1"/>
          <w:sz w:val="24"/>
          <w:szCs w:val="24"/>
        </w:rPr>
        <w:t>4. КЕПІЛ БИЛЕТІНІҢ ТАЛАПТАРЫНА ӨЗГЕРІСТЕР ЕНГІЗУ ТӘРТІБІ</w:t>
      </w:r>
    </w:p>
    <w:p w14:paraId="20FDD94A" w14:textId="77777777" w:rsidR="00974711" w:rsidRPr="00D25C13" w:rsidRDefault="00974711" w:rsidP="00974711">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 xml:space="preserve">4.1. Қарыз алушының ақшалай емес міндеттемелері сомасының (мөлшерінің) және (немесе) оларды төлеу мерзімінің өзгеруіне әкеп соғатын микрокредит шарттары өзгерген кезде Ломбард </w:t>
      </w:r>
      <w:r w:rsidRPr="00D25C13">
        <w:rPr>
          <w:rFonts w:ascii="Times New Roman" w:hAnsi="Times New Roman"/>
          <w:color w:val="000000" w:themeColor="text1"/>
          <w:sz w:val="24"/>
          <w:szCs w:val="24"/>
        </w:rPr>
        <w:lastRenderedPageBreak/>
        <w:t>жаңа шарттарды ескере отырып, микрокредитті өтеудің жаңа кестесін жасайды және оны қарыз алушыға береді.</w:t>
      </w:r>
    </w:p>
    <w:p w14:paraId="4585B709" w14:textId="77777777" w:rsidR="00974711" w:rsidRPr="00D25C13" w:rsidRDefault="00974711" w:rsidP="00974711">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4.2. Микрокредитті ішінара мерзімінен бұрын өтеген кезде кейінгі сыйақы сомасы негізгі борыш қалдығына қайта есептеледі және қарыз алушыға жаңа өтеу кестесімен қосымша келісім беріледі.</w:t>
      </w:r>
    </w:p>
    <w:p w14:paraId="1C618013" w14:textId="0118853F" w:rsidR="00974711" w:rsidRPr="00D25C13" w:rsidRDefault="00974711" w:rsidP="00974711">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4.3. Қарыз алушы (оның ішінде үшінші тұлға жеке басын куәландыратын құжатты және кепіл билетін көрсеткен кезде, сондай-ақ ломбардқа смс хабарлама жіберу немесе электрондық поштаға хабарлама жіберу арқылы хабарлау арқылы) пайдаланған қарыз күндері үшін микрокредитті беру шарттарын сақтай отырып, ломбардқа сыйақы төлеген жағдайда, ломбард кепіл билетін ұзартуы мүмкін (ломбардтың қалауы бойынша себептерін түсіндірместен мерзімді ұзартудан бас тартуы мүмкін). Бұл ретте микрокредит берудің жалпы мерзімі микрокредит алған күннен бастап 12 (он екі) айдан аспауға тиіс.</w:t>
      </w:r>
    </w:p>
    <w:p w14:paraId="24BC628F" w14:textId="6A1DC2EB" w:rsidR="00EB1A1A" w:rsidRPr="00D25C13" w:rsidRDefault="00EB1A1A" w:rsidP="00974711">
      <w:pPr>
        <w:pStyle w:val="a5"/>
        <w:suppressAutoHyphens/>
        <w:ind w:left="142"/>
        <w:jc w:val="both"/>
        <w:rPr>
          <w:rFonts w:ascii="Times New Roman" w:hAnsi="Times New Roman"/>
          <w:color w:val="000000" w:themeColor="text1"/>
          <w:sz w:val="24"/>
          <w:szCs w:val="24"/>
        </w:rPr>
      </w:pPr>
    </w:p>
    <w:p w14:paraId="5D47DC0F" w14:textId="77777777" w:rsidR="00EB1A1A" w:rsidRPr="00D25C13" w:rsidRDefault="00EB1A1A" w:rsidP="00EB1A1A">
      <w:pPr>
        <w:pStyle w:val="a5"/>
        <w:suppressAutoHyphens/>
        <w:ind w:left="142"/>
        <w:jc w:val="center"/>
        <w:rPr>
          <w:rFonts w:ascii="Times New Roman" w:hAnsi="Times New Roman"/>
          <w:b/>
          <w:color w:val="000000" w:themeColor="text1"/>
          <w:sz w:val="24"/>
          <w:szCs w:val="24"/>
        </w:rPr>
      </w:pPr>
      <w:r w:rsidRPr="00D25C13">
        <w:rPr>
          <w:rFonts w:ascii="Times New Roman" w:hAnsi="Times New Roman"/>
          <w:b/>
          <w:color w:val="000000" w:themeColor="text1"/>
          <w:sz w:val="24"/>
          <w:szCs w:val="24"/>
        </w:rPr>
        <w:t>5.БАСҚА ШАРТТАР</w:t>
      </w:r>
    </w:p>
    <w:p w14:paraId="28D21061" w14:textId="77777777" w:rsidR="00EB1A1A" w:rsidRPr="00D25C13" w:rsidRDefault="00EB1A1A" w:rsidP="00EB1A1A">
      <w:pPr>
        <w:pStyle w:val="a5"/>
        <w:suppressAutoHyphens/>
        <w:ind w:left="142"/>
        <w:jc w:val="both"/>
        <w:rPr>
          <w:rFonts w:ascii="Times New Roman" w:hAnsi="Times New Roman"/>
          <w:color w:val="000000" w:themeColor="text1"/>
          <w:sz w:val="24"/>
          <w:szCs w:val="24"/>
        </w:rPr>
      </w:pPr>
    </w:p>
    <w:p w14:paraId="1DCB266B" w14:textId="3D2FE78A" w:rsidR="00EB1A1A" w:rsidRPr="00D25C13" w:rsidRDefault="00EB1A1A" w:rsidP="00EB1A1A">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5.1. Кепіл билетіне қол қоя отырып, Қарыз алушы Ломбардқа қарыз алушының дербес деректерін жинауға және өңдеуге және пайдалануға (ломбардтың массивінде және/немесе деректер базасында қағаз тасығыштарда және/немесе электрондық форматта жинауды, өңдеуді және сақтауды қоса алғанда), сондай-ақ қарыз алушы туралы кредиттік бюро мен ішкі істер органдарына ақпарат беруге және ломбардқа және ішкі істер органдарына кредиттік есепті беруге сөзсіз жазбаша келісім береді.</w:t>
      </w:r>
    </w:p>
    <w:p w14:paraId="158D8DCC" w14:textId="77777777" w:rsidR="00EB1A1A" w:rsidRPr="00D25C13" w:rsidRDefault="00EB1A1A" w:rsidP="00EB1A1A">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5.2.Кепілдік мүлікті сақтандыру талап етілмейді.</w:t>
      </w:r>
    </w:p>
    <w:p w14:paraId="7285840D" w14:textId="77777777" w:rsidR="00EB1A1A" w:rsidRPr="00D25C13" w:rsidRDefault="00EB1A1A" w:rsidP="00EB1A1A">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5.3. Қарыз алушы келіседі, бұл жағдайда, Кепіл мүлкін сату бағасы бойынша бағалау құнынан төмен шығындарды жабу үшін Ломбард себепті қайтарылмаған сомасының микро-кредит наразылық Ломбардқа Қарыз алушы болуы мүмкін емес болады.</w:t>
      </w:r>
    </w:p>
    <w:p w14:paraId="0727E8BA" w14:textId="77777777" w:rsidR="00EB1A1A" w:rsidRPr="00D25C13" w:rsidRDefault="00EB1A1A" w:rsidP="00EB1A1A">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5.4. Кепіл билеті кепіл мүлкін сатуға немесе мұндай мүліктің Ломбард меншігіне өтуіне байланысты өзінің қолданылуын тоқтатады.</w:t>
      </w:r>
    </w:p>
    <w:p w14:paraId="2117E0BE" w14:textId="77777777" w:rsidR="00EB1A1A" w:rsidRPr="00D25C13" w:rsidRDefault="00EB1A1A" w:rsidP="00EB1A1A">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5.5. Кепіл билеті қазақ және орыс тілдерінде 2 (екі) данада, бір данадан қазақ және бір данадан орыс тілдерінде жасалады. Мәтіндер әртүрлі оқылған жағдайда Тараптар орыс тіліндегі мәтінді басшылыққа алуға келісімге келді.</w:t>
      </w:r>
    </w:p>
    <w:p w14:paraId="12CB94D7" w14:textId="2BA1C477" w:rsidR="00EB1A1A" w:rsidRPr="00D25C13" w:rsidRDefault="00EB1A1A" w:rsidP="00EB1A1A">
      <w:pPr>
        <w:pStyle w:val="a5"/>
        <w:suppressAutoHyphens/>
        <w:ind w:left="142"/>
        <w:jc w:val="both"/>
        <w:rPr>
          <w:rFonts w:ascii="Times New Roman" w:hAnsi="Times New Roman"/>
          <w:color w:val="000000" w:themeColor="text1"/>
          <w:sz w:val="24"/>
          <w:szCs w:val="24"/>
        </w:rPr>
      </w:pPr>
      <w:r w:rsidRPr="00D25C13">
        <w:rPr>
          <w:rFonts w:ascii="Times New Roman" w:hAnsi="Times New Roman"/>
          <w:color w:val="000000" w:themeColor="text1"/>
          <w:sz w:val="24"/>
          <w:szCs w:val="24"/>
        </w:rPr>
        <w:t xml:space="preserve">5.6. </w:t>
      </w:r>
      <w:r w:rsidRPr="00D25C13">
        <w:rPr>
          <w:rFonts w:ascii="Times New Roman" w:hAnsi="Times New Roman"/>
          <w:color w:val="000000" w:themeColor="text1"/>
          <w:sz w:val="24"/>
          <w:szCs w:val="24"/>
          <w:lang w:val="kk-KZ"/>
        </w:rPr>
        <w:t>Ломбардпен</w:t>
      </w:r>
      <w:r w:rsidRPr="00D25C13">
        <w:rPr>
          <w:rFonts w:ascii="Times New Roman" w:hAnsi="Times New Roman"/>
          <w:color w:val="000000" w:themeColor="text1"/>
          <w:sz w:val="24"/>
          <w:szCs w:val="24"/>
        </w:rPr>
        <w:t xml:space="preserve"> мен Қарыз алушының кепіл билетімен және </w:t>
      </w:r>
      <w:r w:rsidR="00894AE4" w:rsidRPr="00D25C13">
        <w:rPr>
          <w:rFonts w:ascii="Times New Roman" w:hAnsi="Times New Roman"/>
          <w:color w:val="000000" w:themeColor="text1"/>
          <w:sz w:val="24"/>
          <w:szCs w:val="24"/>
          <w:lang w:val="kk-KZ"/>
        </w:rPr>
        <w:t>Ү</w:t>
      </w:r>
      <w:r w:rsidR="00894AE4" w:rsidRPr="00D25C13">
        <w:rPr>
          <w:rFonts w:ascii="Times New Roman" w:hAnsi="Times New Roman"/>
          <w:color w:val="000000" w:themeColor="text1"/>
          <w:sz w:val="24"/>
          <w:szCs w:val="24"/>
        </w:rPr>
        <w:t xml:space="preserve">лгі </w:t>
      </w:r>
      <w:r w:rsidR="00894AE4" w:rsidRPr="00D25C13">
        <w:rPr>
          <w:rFonts w:ascii="Times New Roman" w:hAnsi="Times New Roman"/>
          <w:color w:val="000000" w:themeColor="text1"/>
          <w:sz w:val="24"/>
          <w:szCs w:val="24"/>
          <w:lang w:val="kk-KZ"/>
        </w:rPr>
        <w:t>талаптарымен</w:t>
      </w:r>
      <w:r w:rsidR="00894AE4" w:rsidRPr="00D25C13">
        <w:rPr>
          <w:rFonts w:ascii="Times New Roman" w:hAnsi="Times New Roman"/>
          <w:color w:val="000000" w:themeColor="text1"/>
          <w:sz w:val="24"/>
          <w:szCs w:val="24"/>
        </w:rPr>
        <w:t xml:space="preserve"> </w:t>
      </w:r>
      <w:r w:rsidRPr="00D25C13">
        <w:rPr>
          <w:rFonts w:ascii="Times New Roman" w:hAnsi="Times New Roman"/>
          <w:color w:val="000000" w:themeColor="text1"/>
          <w:sz w:val="24"/>
          <w:szCs w:val="24"/>
        </w:rPr>
        <w:t>реттелмеген қатынастары Қазақстан Республикасының заңнамасымен реттеледі.</w:t>
      </w:r>
    </w:p>
    <w:sectPr w:rsidR="00EB1A1A" w:rsidRPr="00D25C13" w:rsidSect="001F18D6">
      <w:pgSz w:w="11906" w:h="16838"/>
      <w:pgMar w:top="1135" w:right="567"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F8E78" w14:textId="77777777" w:rsidR="005D1102" w:rsidRDefault="005D1102" w:rsidP="005061FB">
      <w:pPr>
        <w:spacing w:after="0" w:line="240" w:lineRule="auto"/>
      </w:pPr>
      <w:r>
        <w:separator/>
      </w:r>
    </w:p>
  </w:endnote>
  <w:endnote w:type="continuationSeparator" w:id="0">
    <w:p w14:paraId="39786D0D" w14:textId="77777777" w:rsidR="005D1102" w:rsidRDefault="005D1102" w:rsidP="0050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5A282" w14:textId="77777777" w:rsidR="005D1102" w:rsidRDefault="005D1102" w:rsidP="005061FB">
      <w:pPr>
        <w:spacing w:after="0" w:line="240" w:lineRule="auto"/>
      </w:pPr>
      <w:r>
        <w:separator/>
      </w:r>
    </w:p>
  </w:footnote>
  <w:footnote w:type="continuationSeparator" w:id="0">
    <w:p w14:paraId="57336FC1" w14:textId="77777777" w:rsidR="005D1102" w:rsidRDefault="005D1102" w:rsidP="00506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9AA"/>
    <w:multiLevelType w:val="multilevel"/>
    <w:tmpl w:val="C2DAC182"/>
    <w:lvl w:ilvl="0">
      <w:start w:val="1"/>
      <w:numFmt w:val="decimal"/>
      <w:lvlText w:val="%1."/>
      <w:lvlJc w:val="left"/>
      <w:pPr>
        <w:ind w:left="440" w:hanging="440"/>
      </w:pPr>
      <w:rPr>
        <w:rFonts w:hint="default"/>
        <w:color w:val="000000"/>
      </w:rPr>
    </w:lvl>
    <w:lvl w:ilvl="1">
      <w:start w:val="13"/>
      <w:numFmt w:val="decimal"/>
      <w:lvlText w:val="%1.%2."/>
      <w:lvlJc w:val="left"/>
      <w:pPr>
        <w:ind w:left="440" w:hanging="4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16031668"/>
    <w:multiLevelType w:val="multilevel"/>
    <w:tmpl w:val="64B02CAC"/>
    <w:lvl w:ilvl="0">
      <w:start w:val="1"/>
      <w:numFmt w:val="decimal"/>
      <w:lvlText w:val="%1."/>
      <w:lvlJc w:val="left"/>
      <w:pPr>
        <w:ind w:left="1234" w:hanging="567"/>
      </w:pPr>
      <w:rPr>
        <w:rFonts w:ascii="Times New Roman" w:eastAsia="Times New Roman" w:hAnsi="Times New Roman" w:cs="Times New Roman" w:hint="default"/>
        <w:b/>
        <w:bCs/>
        <w:w w:val="100"/>
        <w:sz w:val="24"/>
        <w:szCs w:val="24"/>
        <w:lang w:val="kk-KZ" w:eastAsia="en-US" w:bidi="ar-SA"/>
      </w:rPr>
    </w:lvl>
    <w:lvl w:ilvl="1">
      <w:start w:val="1"/>
      <w:numFmt w:val="decimal"/>
      <w:lvlText w:val="%1.%2."/>
      <w:lvlJc w:val="left"/>
      <w:pPr>
        <w:ind w:left="102" w:hanging="567"/>
      </w:pPr>
      <w:rPr>
        <w:rFonts w:ascii="Times New Roman" w:eastAsia="Times New Roman" w:hAnsi="Times New Roman" w:cs="Times New Roman" w:hint="default"/>
        <w:spacing w:val="-8"/>
        <w:w w:val="100"/>
        <w:sz w:val="24"/>
        <w:szCs w:val="24"/>
        <w:lang w:val="kk-KZ" w:eastAsia="en-US" w:bidi="ar-SA"/>
      </w:rPr>
    </w:lvl>
    <w:lvl w:ilvl="2">
      <w:start w:val="1"/>
      <w:numFmt w:val="decimal"/>
      <w:lvlText w:val="%1.%2.%3."/>
      <w:lvlJc w:val="left"/>
      <w:pPr>
        <w:ind w:left="1234" w:hanging="567"/>
      </w:pPr>
      <w:rPr>
        <w:rFonts w:ascii="Times New Roman" w:eastAsia="Times New Roman" w:hAnsi="Times New Roman" w:cs="Times New Roman" w:hint="default"/>
        <w:w w:val="100"/>
        <w:sz w:val="24"/>
        <w:szCs w:val="24"/>
        <w:lang w:val="kk-KZ" w:eastAsia="en-US" w:bidi="ar-SA"/>
      </w:rPr>
    </w:lvl>
    <w:lvl w:ilvl="3">
      <w:numFmt w:val="bullet"/>
      <w:lvlText w:val="•"/>
      <w:lvlJc w:val="left"/>
      <w:pPr>
        <w:ind w:left="3090" w:hanging="567"/>
      </w:pPr>
      <w:rPr>
        <w:rFonts w:hint="default"/>
        <w:lang w:val="kk-KZ" w:eastAsia="en-US" w:bidi="ar-SA"/>
      </w:rPr>
    </w:lvl>
    <w:lvl w:ilvl="4">
      <w:numFmt w:val="bullet"/>
      <w:lvlText w:val="•"/>
      <w:lvlJc w:val="left"/>
      <w:pPr>
        <w:ind w:left="4015" w:hanging="567"/>
      </w:pPr>
      <w:rPr>
        <w:rFonts w:hint="default"/>
        <w:lang w:val="kk-KZ" w:eastAsia="en-US" w:bidi="ar-SA"/>
      </w:rPr>
    </w:lvl>
    <w:lvl w:ilvl="5">
      <w:numFmt w:val="bullet"/>
      <w:lvlText w:val="•"/>
      <w:lvlJc w:val="left"/>
      <w:pPr>
        <w:ind w:left="4940" w:hanging="567"/>
      </w:pPr>
      <w:rPr>
        <w:rFonts w:hint="default"/>
        <w:lang w:val="kk-KZ" w:eastAsia="en-US" w:bidi="ar-SA"/>
      </w:rPr>
    </w:lvl>
    <w:lvl w:ilvl="6">
      <w:numFmt w:val="bullet"/>
      <w:lvlText w:val="•"/>
      <w:lvlJc w:val="left"/>
      <w:pPr>
        <w:ind w:left="5865" w:hanging="567"/>
      </w:pPr>
      <w:rPr>
        <w:rFonts w:hint="default"/>
        <w:lang w:val="kk-KZ" w:eastAsia="en-US" w:bidi="ar-SA"/>
      </w:rPr>
    </w:lvl>
    <w:lvl w:ilvl="7">
      <w:numFmt w:val="bullet"/>
      <w:lvlText w:val="•"/>
      <w:lvlJc w:val="left"/>
      <w:pPr>
        <w:ind w:left="6790" w:hanging="567"/>
      </w:pPr>
      <w:rPr>
        <w:rFonts w:hint="default"/>
        <w:lang w:val="kk-KZ" w:eastAsia="en-US" w:bidi="ar-SA"/>
      </w:rPr>
    </w:lvl>
    <w:lvl w:ilvl="8">
      <w:numFmt w:val="bullet"/>
      <w:lvlText w:val="•"/>
      <w:lvlJc w:val="left"/>
      <w:pPr>
        <w:ind w:left="7716" w:hanging="567"/>
      </w:pPr>
      <w:rPr>
        <w:rFonts w:hint="default"/>
        <w:lang w:val="kk-KZ" w:eastAsia="en-US" w:bidi="ar-SA"/>
      </w:rPr>
    </w:lvl>
  </w:abstractNum>
  <w:abstractNum w:abstractNumId="2" w15:restartNumberingAfterBreak="0">
    <w:nsid w:val="1736210C"/>
    <w:multiLevelType w:val="multilevel"/>
    <w:tmpl w:val="E2DEFD64"/>
    <w:lvl w:ilvl="0">
      <w:start w:val="1"/>
      <w:numFmt w:val="decimal"/>
      <w:lvlText w:val="%1."/>
      <w:lvlJc w:val="left"/>
      <w:pPr>
        <w:ind w:left="435" w:hanging="435"/>
      </w:pPr>
      <w:rPr>
        <w:rFonts w:hint="default"/>
        <w:color w:val="000000"/>
      </w:rPr>
    </w:lvl>
    <w:lvl w:ilvl="1">
      <w:start w:val="12"/>
      <w:numFmt w:val="decimal"/>
      <w:lvlText w:val="%1.%2."/>
      <w:lvlJc w:val="left"/>
      <w:pPr>
        <w:ind w:left="327" w:hanging="435"/>
      </w:pPr>
      <w:rPr>
        <w:rFonts w:hint="default"/>
        <w:color w:val="000000"/>
      </w:rPr>
    </w:lvl>
    <w:lvl w:ilvl="2">
      <w:start w:val="1"/>
      <w:numFmt w:val="decimal"/>
      <w:lvlText w:val="%1.%2.%3."/>
      <w:lvlJc w:val="left"/>
      <w:pPr>
        <w:ind w:left="504" w:hanging="720"/>
      </w:pPr>
      <w:rPr>
        <w:rFonts w:hint="default"/>
        <w:color w:val="000000"/>
      </w:rPr>
    </w:lvl>
    <w:lvl w:ilvl="3">
      <w:start w:val="1"/>
      <w:numFmt w:val="decimal"/>
      <w:lvlText w:val="%1.%2.%3.%4."/>
      <w:lvlJc w:val="left"/>
      <w:pPr>
        <w:ind w:left="396" w:hanging="720"/>
      </w:pPr>
      <w:rPr>
        <w:rFonts w:hint="default"/>
        <w:color w:val="000000"/>
      </w:rPr>
    </w:lvl>
    <w:lvl w:ilvl="4">
      <w:start w:val="1"/>
      <w:numFmt w:val="decimal"/>
      <w:lvlText w:val="%1.%2.%3.%4.%5."/>
      <w:lvlJc w:val="left"/>
      <w:pPr>
        <w:ind w:left="648" w:hanging="1080"/>
      </w:pPr>
      <w:rPr>
        <w:rFonts w:hint="default"/>
        <w:color w:val="000000"/>
      </w:rPr>
    </w:lvl>
    <w:lvl w:ilvl="5">
      <w:start w:val="1"/>
      <w:numFmt w:val="decimal"/>
      <w:lvlText w:val="%1.%2.%3.%4.%5.%6."/>
      <w:lvlJc w:val="left"/>
      <w:pPr>
        <w:ind w:left="540" w:hanging="1080"/>
      </w:pPr>
      <w:rPr>
        <w:rFonts w:hint="default"/>
        <w:color w:val="000000"/>
      </w:rPr>
    </w:lvl>
    <w:lvl w:ilvl="6">
      <w:start w:val="1"/>
      <w:numFmt w:val="decimal"/>
      <w:lvlText w:val="%1.%2.%3.%4.%5.%6.%7."/>
      <w:lvlJc w:val="left"/>
      <w:pPr>
        <w:ind w:left="792" w:hanging="1440"/>
      </w:pPr>
      <w:rPr>
        <w:rFonts w:hint="default"/>
        <w:color w:val="000000"/>
      </w:rPr>
    </w:lvl>
    <w:lvl w:ilvl="7">
      <w:start w:val="1"/>
      <w:numFmt w:val="decimal"/>
      <w:lvlText w:val="%1.%2.%3.%4.%5.%6.%7.%8."/>
      <w:lvlJc w:val="left"/>
      <w:pPr>
        <w:ind w:left="684" w:hanging="1440"/>
      </w:pPr>
      <w:rPr>
        <w:rFonts w:hint="default"/>
        <w:color w:val="000000"/>
      </w:rPr>
    </w:lvl>
    <w:lvl w:ilvl="8">
      <w:start w:val="1"/>
      <w:numFmt w:val="decimal"/>
      <w:lvlText w:val="%1.%2.%3.%4.%5.%6.%7.%8.%9."/>
      <w:lvlJc w:val="left"/>
      <w:pPr>
        <w:ind w:left="936" w:hanging="1800"/>
      </w:pPr>
      <w:rPr>
        <w:rFonts w:hint="default"/>
        <w:color w:val="000000"/>
      </w:rPr>
    </w:lvl>
  </w:abstractNum>
  <w:abstractNum w:abstractNumId="3" w15:restartNumberingAfterBreak="0">
    <w:nsid w:val="1AE92146"/>
    <w:multiLevelType w:val="multilevel"/>
    <w:tmpl w:val="8A684B9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4F29CD"/>
    <w:multiLevelType w:val="hybridMultilevel"/>
    <w:tmpl w:val="6F76603A"/>
    <w:lvl w:ilvl="0" w:tplc="9EF499D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82C9F"/>
    <w:multiLevelType w:val="hybridMultilevel"/>
    <w:tmpl w:val="71E01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0C1C62"/>
    <w:multiLevelType w:val="multilevel"/>
    <w:tmpl w:val="5874D32C"/>
    <w:lvl w:ilvl="0">
      <w:start w:val="1"/>
      <w:numFmt w:val="decimal"/>
      <w:lvlText w:val="%1."/>
      <w:lvlJc w:val="left"/>
      <w:pPr>
        <w:ind w:left="720" w:hanging="363"/>
      </w:pPr>
      <w:rPr>
        <w:rFonts w:ascii="Times New Roman" w:eastAsia="Calibri" w:hAnsi="Times New Roman" w:cs="Times New Roman" w:hint="default"/>
        <w:b/>
        <w:bCs/>
      </w:rPr>
    </w:lvl>
    <w:lvl w:ilvl="1">
      <w:start w:val="1"/>
      <w:numFmt w:val="decimal"/>
      <w:isLgl/>
      <w:lvlText w:val="%1.%2."/>
      <w:lvlJc w:val="left"/>
      <w:pPr>
        <w:tabs>
          <w:tab w:val="num" w:pos="1107"/>
        </w:tabs>
        <w:ind w:left="1356" w:hanging="363"/>
      </w:pPr>
      <w:rPr>
        <w:rFonts w:hint="default"/>
      </w:rPr>
    </w:lvl>
    <w:lvl w:ilvl="2">
      <w:start w:val="1"/>
      <w:numFmt w:val="decimal"/>
      <w:isLgl/>
      <w:lvlText w:val="%1.%2.%3."/>
      <w:lvlJc w:val="left"/>
      <w:pPr>
        <w:ind w:left="1706" w:hanging="363"/>
      </w:pPr>
      <w:rPr>
        <w:rFonts w:hint="default"/>
      </w:rPr>
    </w:lvl>
    <w:lvl w:ilvl="3">
      <w:start w:val="1"/>
      <w:numFmt w:val="decimal"/>
      <w:isLgl/>
      <w:lvlText w:val="%1.%2.%3.%4."/>
      <w:lvlJc w:val="left"/>
      <w:pPr>
        <w:ind w:left="2199" w:hanging="363"/>
      </w:pPr>
      <w:rPr>
        <w:rFonts w:hint="default"/>
      </w:rPr>
    </w:lvl>
    <w:lvl w:ilvl="4">
      <w:start w:val="1"/>
      <w:numFmt w:val="decimal"/>
      <w:isLgl/>
      <w:lvlText w:val="%1.%2.%3.%4.%5."/>
      <w:lvlJc w:val="left"/>
      <w:pPr>
        <w:ind w:left="2692" w:hanging="363"/>
      </w:pPr>
      <w:rPr>
        <w:rFonts w:hint="default"/>
      </w:rPr>
    </w:lvl>
    <w:lvl w:ilvl="5">
      <w:start w:val="1"/>
      <w:numFmt w:val="decimal"/>
      <w:isLgl/>
      <w:lvlText w:val="%1.%2.%3.%4.%5.%6."/>
      <w:lvlJc w:val="left"/>
      <w:pPr>
        <w:ind w:left="3185" w:hanging="363"/>
      </w:pPr>
      <w:rPr>
        <w:rFonts w:hint="default"/>
      </w:rPr>
    </w:lvl>
    <w:lvl w:ilvl="6">
      <w:start w:val="1"/>
      <w:numFmt w:val="decimal"/>
      <w:isLgl/>
      <w:lvlText w:val="%1.%2.%3.%4.%5.%6.%7."/>
      <w:lvlJc w:val="left"/>
      <w:pPr>
        <w:ind w:left="3678" w:hanging="363"/>
      </w:pPr>
      <w:rPr>
        <w:rFonts w:hint="default"/>
      </w:rPr>
    </w:lvl>
    <w:lvl w:ilvl="7">
      <w:start w:val="1"/>
      <w:numFmt w:val="decimal"/>
      <w:isLgl/>
      <w:lvlText w:val="%1.%2.%3.%4.%5.%6.%7.%8."/>
      <w:lvlJc w:val="left"/>
      <w:pPr>
        <w:ind w:left="4171" w:hanging="363"/>
      </w:pPr>
      <w:rPr>
        <w:rFonts w:hint="default"/>
      </w:rPr>
    </w:lvl>
    <w:lvl w:ilvl="8">
      <w:start w:val="1"/>
      <w:numFmt w:val="decimal"/>
      <w:isLgl/>
      <w:lvlText w:val="%1.%2.%3.%4.%5.%6.%7.%8.%9."/>
      <w:lvlJc w:val="left"/>
      <w:pPr>
        <w:ind w:left="4664" w:hanging="363"/>
      </w:pPr>
      <w:rPr>
        <w:rFonts w:hint="default"/>
      </w:rPr>
    </w:lvl>
  </w:abstractNum>
  <w:abstractNum w:abstractNumId="7" w15:restartNumberingAfterBreak="0">
    <w:nsid w:val="319614F5"/>
    <w:multiLevelType w:val="hybridMultilevel"/>
    <w:tmpl w:val="3D4AA95C"/>
    <w:lvl w:ilvl="0" w:tplc="252A4832">
      <w:start w:val="1"/>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8" w15:restartNumberingAfterBreak="0">
    <w:nsid w:val="32337B72"/>
    <w:multiLevelType w:val="multilevel"/>
    <w:tmpl w:val="605AC696"/>
    <w:lvl w:ilvl="0">
      <w:start w:val="1"/>
      <w:numFmt w:val="decimal"/>
      <w:lvlText w:val="%1."/>
      <w:lvlJc w:val="left"/>
      <w:pPr>
        <w:ind w:left="440" w:hanging="440"/>
      </w:pPr>
      <w:rPr>
        <w:rFonts w:hint="default"/>
      </w:rPr>
    </w:lvl>
    <w:lvl w:ilvl="1">
      <w:start w:val="12"/>
      <w:numFmt w:val="decimal"/>
      <w:lvlText w:val="%1.%2."/>
      <w:lvlJc w:val="left"/>
      <w:pPr>
        <w:ind w:left="440" w:hanging="44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AA0022"/>
    <w:multiLevelType w:val="hybridMultilevel"/>
    <w:tmpl w:val="51EA0238"/>
    <w:lvl w:ilvl="0" w:tplc="861AF912">
      <w:start w:val="1"/>
      <w:numFmt w:val="decimal"/>
      <w:lvlText w:val="%1)"/>
      <w:lvlJc w:val="left"/>
      <w:pPr>
        <w:ind w:left="1924" w:hanging="1215"/>
      </w:pPr>
      <w:rPr>
        <w:rFonts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6E24071"/>
    <w:multiLevelType w:val="hybridMultilevel"/>
    <w:tmpl w:val="F9640FB8"/>
    <w:lvl w:ilvl="0" w:tplc="C5249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6E1865"/>
    <w:multiLevelType w:val="multilevel"/>
    <w:tmpl w:val="64B02CAC"/>
    <w:lvl w:ilvl="0">
      <w:start w:val="1"/>
      <w:numFmt w:val="decimal"/>
      <w:lvlText w:val="%1."/>
      <w:lvlJc w:val="left"/>
      <w:pPr>
        <w:ind w:left="1234" w:hanging="567"/>
      </w:pPr>
      <w:rPr>
        <w:rFonts w:ascii="Times New Roman" w:eastAsia="Times New Roman" w:hAnsi="Times New Roman" w:cs="Times New Roman" w:hint="default"/>
        <w:b/>
        <w:bCs/>
        <w:w w:val="100"/>
        <w:sz w:val="24"/>
        <w:szCs w:val="24"/>
        <w:lang w:val="kk-KZ" w:eastAsia="en-US" w:bidi="ar-SA"/>
      </w:rPr>
    </w:lvl>
    <w:lvl w:ilvl="1">
      <w:start w:val="1"/>
      <w:numFmt w:val="decimal"/>
      <w:lvlText w:val="%1.%2."/>
      <w:lvlJc w:val="left"/>
      <w:pPr>
        <w:ind w:left="102" w:hanging="567"/>
      </w:pPr>
      <w:rPr>
        <w:rFonts w:ascii="Times New Roman" w:eastAsia="Times New Roman" w:hAnsi="Times New Roman" w:cs="Times New Roman" w:hint="default"/>
        <w:spacing w:val="-8"/>
        <w:w w:val="100"/>
        <w:sz w:val="24"/>
        <w:szCs w:val="24"/>
        <w:lang w:val="kk-KZ" w:eastAsia="en-US" w:bidi="ar-SA"/>
      </w:rPr>
    </w:lvl>
    <w:lvl w:ilvl="2">
      <w:start w:val="1"/>
      <w:numFmt w:val="decimal"/>
      <w:lvlText w:val="%1.%2.%3."/>
      <w:lvlJc w:val="left"/>
      <w:pPr>
        <w:ind w:left="1234" w:hanging="567"/>
      </w:pPr>
      <w:rPr>
        <w:rFonts w:ascii="Times New Roman" w:eastAsia="Times New Roman" w:hAnsi="Times New Roman" w:cs="Times New Roman" w:hint="default"/>
        <w:w w:val="100"/>
        <w:sz w:val="24"/>
        <w:szCs w:val="24"/>
        <w:lang w:val="kk-KZ" w:eastAsia="en-US" w:bidi="ar-SA"/>
      </w:rPr>
    </w:lvl>
    <w:lvl w:ilvl="3">
      <w:numFmt w:val="bullet"/>
      <w:lvlText w:val="•"/>
      <w:lvlJc w:val="left"/>
      <w:pPr>
        <w:ind w:left="3090" w:hanging="567"/>
      </w:pPr>
      <w:rPr>
        <w:rFonts w:hint="default"/>
        <w:lang w:val="kk-KZ" w:eastAsia="en-US" w:bidi="ar-SA"/>
      </w:rPr>
    </w:lvl>
    <w:lvl w:ilvl="4">
      <w:numFmt w:val="bullet"/>
      <w:lvlText w:val="•"/>
      <w:lvlJc w:val="left"/>
      <w:pPr>
        <w:ind w:left="4015" w:hanging="567"/>
      </w:pPr>
      <w:rPr>
        <w:rFonts w:hint="default"/>
        <w:lang w:val="kk-KZ" w:eastAsia="en-US" w:bidi="ar-SA"/>
      </w:rPr>
    </w:lvl>
    <w:lvl w:ilvl="5">
      <w:numFmt w:val="bullet"/>
      <w:lvlText w:val="•"/>
      <w:lvlJc w:val="left"/>
      <w:pPr>
        <w:ind w:left="4940" w:hanging="567"/>
      </w:pPr>
      <w:rPr>
        <w:rFonts w:hint="default"/>
        <w:lang w:val="kk-KZ" w:eastAsia="en-US" w:bidi="ar-SA"/>
      </w:rPr>
    </w:lvl>
    <w:lvl w:ilvl="6">
      <w:numFmt w:val="bullet"/>
      <w:lvlText w:val="•"/>
      <w:lvlJc w:val="left"/>
      <w:pPr>
        <w:ind w:left="5865" w:hanging="567"/>
      </w:pPr>
      <w:rPr>
        <w:rFonts w:hint="default"/>
        <w:lang w:val="kk-KZ" w:eastAsia="en-US" w:bidi="ar-SA"/>
      </w:rPr>
    </w:lvl>
    <w:lvl w:ilvl="7">
      <w:numFmt w:val="bullet"/>
      <w:lvlText w:val="•"/>
      <w:lvlJc w:val="left"/>
      <w:pPr>
        <w:ind w:left="6790" w:hanging="567"/>
      </w:pPr>
      <w:rPr>
        <w:rFonts w:hint="default"/>
        <w:lang w:val="kk-KZ" w:eastAsia="en-US" w:bidi="ar-SA"/>
      </w:rPr>
    </w:lvl>
    <w:lvl w:ilvl="8">
      <w:numFmt w:val="bullet"/>
      <w:lvlText w:val="•"/>
      <w:lvlJc w:val="left"/>
      <w:pPr>
        <w:ind w:left="7716" w:hanging="567"/>
      </w:pPr>
      <w:rPr>
        <w:rFonts w:hint="default"/>
        <w:lang w:val="kk-KZ" w:eastAsia="en-US" w:bidi="ar-SA"/>
      </w:rPr>
    </w:lvl>
  </w:abstractNum>
  <w:abstractNum w:abstractNumId="12" w15:restartNumberingAfterBreak="0">
    <w:nsid w:val="3DA41008"/>
    <w:multiLevelType w:val="multilevel"/>
    <w:tmpl w:val="9AC61672"/>
    <w:lvl w:ilvl="0">
      <w:start w:val="5"/>
      <w:numFmt w:val="decimal"/>
      <w:lvlText w:val="%1."/>
      <w:lvlJc w:val="left"/>
      <w:pPr>
        <w:ind w:left="1069" w:hanging="360"/>
      </w:pPr>
      <w:rPr>
        <w:rFonts w:hint="default"/>
        <w:b/>
      </w:rPr>
    </w:lvl>
    <w:lvl w:ilvl="1">
      <w:start w:val="4"/>
      <w:numFmt w:val="decimal"/>
      <w:isLgl/>
      <w:lvlText w:val="%1.%2."/>
      <w:lvlJc w:val="left"/>
      <w:pPr>
        <w:ind w:left="1149" w:hanging="4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43803E26"/>
    <w:multiLevelType w:val="multilevel"/>
    <w:tmpl w:val="FEB27EA6"/>
    <w:lvl w:ilvl="0">
      <w:start w:val="1"/>
      <w:numFmt w:val="decimal"/>
      <w:lvlText w:val="%1"/>
      <w:lvlJc w:val="left"/>
      <w:pPr>
        <w:ind w:left="375" w:hanging="375"/>
      </w:pPr>
      <w:rPr>
        <w:rFonts w:hint="default"/>
        <w:color w:val="000000"/>
      </w:rPr>
    </w:lvl>
    <w:lvl w:ilvl="1">
      <w:start w:val="11"/>
      <w:numFmt w:val="decimal"/>
      <w:lvlText w:val="%1.%2"/>
      <w:lvlJc w:val="left"/>
      <w:pPr>
        <w:ind w:left="2077" w:hanging="375"/>
      </w:pPr>
      <w:rPr>
        <w:rFonts w:hint="default"/>
        <w:color w:val="000000"/>
      </w:rPr>
    </w:lvl>
    <w:lvl w:ilvl="2">
      <w:start w:val="1"/>
      <w:numFmt w:val="decimal"/>
      <w:lvlText w:val="%1.%2.%3"/>
      <w:lvlJc w:val="left"/>
      <w:pPr>
        <w:ind w:left="4124" w:hanging="720"/>
      </w:pPr>
      <w:rPr>
        <w:rFonts w:hint="default"/>
        <w:color w:val="000000"/>
      </w:rPr>
    </w:lvl>
    <w:lvl w:ilvl="3">
      <w:start w:val="1"/>
      <w:numFmt w:val="decimal"/>
      <w:lvlText w:val="%1.%2.%3.%4"/>
      <w:lvlJc w:val="left"/>
      <w:pPr>
        <w:ind w:left="5826" w:hanging="720"/>
      </w:pPr>
      <w:rPr>
        <w:rFonts w:hint="default"/>
        <w:color w:val="000000"/>
      </w:rPr>
    </w:lvl>
    <w:lvl w:ilvl="4">
      <w:start w:val="1"/>
      <w:numFmt w:val="decimal"/>
      <w:lvlText w:val="%1.%2.%3.%4.%5"/>
      <w:lvlJc w:val="left"/>
      <w:pPr>
        <w:ind w:left="7888" w:hanging="1080"/>
      </w:pPr>
      <w:rPr>
        <w:rFonts w:hint="default"/>
        <w:color w:val="000000"/>
      </w:rPr>
    </w:lvl>
    <w:lvl w:ilvl="5">
      <w:start w:val="1"/>
      <w:numFmt w:val="decimal"/>
      <w:lvlText w:val="%1.%2.%3.%4.%5.%6"/>
      <w:lvlJc w:val="left"/>
      <w:pPr>
        <w:ind w:left="9590" w:hanging="1080"/>
      </w:pPr>
      <w:rPr>
        <w:rFonts w:hint="default"/>
        <w:color w:val="000000"/>
      </w:rPr>
    </w:lvl>
    <w:lvl w:ilvl="6">
      <w:start w:val="1"/>
      <w:numFmt w:val="decimal"/>
      <w:lvlText w:val="%1.%2.%3.%4.%5.%6.%7"/>
      <w:lvlJc w:val="left"/>
      <w:pPr>
        <w:ind w:left="11652" w:hanging="1440"/>
      </w:pPr>
      <w:rPr>
        <w:rFonts w:hint="default"/>
        <w:color w:val="000000"/>
      </w:rPr>
    </w:lvl>
    <w:lvl w:ilvl="7">
      <w:start w:val="1"/>
      <w:numFmt w:val="decimal"/>
      <w:lvlText w:val="%1.%2.%3.%4.%5.%6.%7.%8"/>
      <w:lvlJc w:val="left"/>
      <w:pPr>
        <w:ind w:left="13354" w:hanging="1440"/>
      </w:pPr>
      <w:rPr>
        <w:rFonts w:hint="default"/>
        <w:color w:val="000000"/>
      </w:rPr>
    </w:lvl>
    <w:lvl w:ilvl="8">
      <w:start w:val="1"/>
      <w:numFmt w:val="decimal"/>
      <w:lvlText w:val="%1.%2.%3.%4.%5.%6.%7.%8.%9"/>
      <w:lvlJc w:val="left"/>
      <w:pPr>
        <w:ind w:left="15056" w:hanging="1440"/>
      </w:pPr>
      <w:rPr>
        <w:rFonts w:hint="default"/>
        <w:color w:val="000000"/>
      </w:rPr>
    </w:lvl>
  </w:abstractNum>
  <w:abstractNum w:abstractNumId="14" w15:restartNumberingAfterBreak="0">
    <w:nsid w:val="4F1116D0"/>
    <w:multiLevelType w:val="hybridMultilevel"/>
    <w:tmpl w:val="27067040"/>
    <w:lvl w:ilvl="0" w:tplc="70409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4D0964"/>
    <w:multiLevelType w:val="multilevel"/>
    <w:tmpl w:val="B6EE702A"/>
    <w:lvl w:ilvl="0">
      <w:start w:val="1"/>
      <w:numFmt w:val="decimal"/>
      <w:lvlText w:val="%1."/>
      <w:lvlJc w:val="left"/>
      <w:pPr>
        <w:ind w:left="435" w:hanging="435"/>
      </w:pPr>
      <w:rPr>
        <w:rFonts w:hint="default"/>
        <w:b/>
        <w:color w:val="000000"/>
      </w:rPr>
    </w:lvl>
    <w:lvl w:ilvl="1">
      <w:start w:val="12"/>
      <w:numFmt w:val="decimal"/>
      <w:lvlText w:val="%1.%2."/>
      <w:lvlJc w:val="left"/>
      <w:pPr>
        <w:ind w:left="327" w:hanging="435"/>
      </w:pPr>
      <w:rPr>
        <w:rFonts w:hint="default"/>
        <w:color w:val="000000"/>
      </w:rPr>
    </w:lvl>
    <w:lvl w:ilvl="2">
      <w:start w:val="1"/>
      <w:numFmt w:val="decimal"/>
      <w:lvlText w:val="%1.%2.%3."/>
      <w:lvlJc w:val="left"/>
      <w:pPr>
        <w:ind w:left="504" w:hanging="720"/>
      </w:pPr>
      <w:rPr>
        <w:rFonts w:hint="default"/>
        <w:color w:val="000000"/>
      </w:rPr>
    </w:lvl>
    <w:lvl w:ilvl="3">
      <w:start w:val="1"/>
      <w:numFmt w:val="decimal"/>
      <w:lvlText w:val="%1.%2.%3.%4."/>
      <w:lvlJc w:val="left"/>
      <w:pPr>
        <w:ind w:left="396" w:hanging="720"/>
      </w:pPr>
      <w:rPr>
        <w:rFonts w:hint="default"/>
        <w:color w:val="000000"/>
      </w:rPr>
    </w:lvl>
    <w:lvl w:ilvl="4">
      <w:start w:val="1"/>
      <w:numFmt w:val="decimal"/>
      <w:lvlText w:val="%1.%2.%3.%4.%5."/>
      <w:lvlJc w:val="left"/>
      <w:pPr>
        <w:ind w:left="648" w:hanging="1080"/>
      </w:pPr>
      <w:rPr>
        <w:rFonts w:hint="default"/>
        <w:color w:val="000000"/>
      </w:rPr>
    </w:lvl>
    <w:lvl w:ilvl="5">
      <w:start w:val="1"/>
      <w:numFmt w:val="decimal"/>
      <w:lvlText w:val="%1.%2.%3.%4.%5.%6."/>
      <w:lvlJc w:val="left"/>
      <w:pPr>
        <w:ind w:left="540" w:hanging="1080"/>
      </w:pPr>
      <w:rPr>
        <w:rFonts w:hint="default"/>
        <w:color w:val="000000"/>
      </w:rPr>
    </w:lvl>
    <w:lvl w:ilvl="6">
      <w:start w:val="1"/>
      <w:numFmt w:val="decimal"/>
      <w:lvlText w:val="%1.%2.%3.%4.%5.%6.%7."/>
      <w:lvlJc w:val="left"/>
      <w:pPr>
        <w:ind w:left="792" w:hanging="1440"/>
      </w:pPr>
      <w:rPr>
        <w:rFonts w:hint="default"/>
        <w:color w:val="000000"/>
      </w:rPr>
    </w:lvl>
    <w:lvl w:ilvl="7">
      <w:start w:val="1"/>
      <w:numFmt w:val="decimal"/>
      <w:lvlText w:val="%1.%2.%3.%4.%5.%6.%7.%8."/>
      <w:lvlJc w:val="left"/>
      <w:pPr>
        <w:ind w:left="684" w:hanging="1440"/>
      </w:pPr>
      <w:rPr>
        <w:rFonts w:hint="default"/>
        <w:color w:val="000000"/>
      </w:rPr>
    </w:lvl>
    <w:lvl w:ilvl="8">
      <w:start w:val="1"/>
      <w:numFmt w:val="decimal"/>
      <w:lvlText w:val="%1.%2.%3.%4.%5.%6.%7.%8.%9."/>
      <w:lvlJc w:val="left"/>
      <w:pPr>
        <w:ind w:left="936" w:hanging="1800"/>
      </w:pPr>
      <w:rPr>
        <w:rFonts w:hint="default"/>
        <w:color w:val="000000"/>
      </w:rPr>
    </w:lvl>
  </w:abstractNum>
  <w:abstractNum w:abstractNumId="16" w15:restartNumberingAfterBreak="0">
    <w:nsid w:val="4FF22FD1"/>
    <w:multiLevelType w:val="multilevel"/>
    <w:tmpl w:val="4D76391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38A2285"/>
    <w:multiLevelType w:val="hybridMultilevel"/>
    <w:tmpl w:val="FE906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A61AB7"/>
    <w:multiLevelType w:val="multilevel"/>
    <w:tmpl w:val="64B02CAC"/>
    <w:lvl w:ilvl="0">
      <w:start w:val="1"/>
      <w:numFmt w:val="decimal"/>
      <w:lvlText w:val="%1."/>
      <w:lvlJc w:val="left"/>
      <w:pPr>
        <w:ind w:left="1234" w:hanging="567"/>
      </w:pPr>
      <w:rPr>
        <w:rFonts w:ascii="Times New Roman" w:eastAsia="Times New Roman" w:hAnsi="Times New Roman" w:cs="Times New Roman" w:hint="default"/>
        <w:b/>
        <w:bCs/>
        <w:w w:val="100"/>
        <w:sz w:val="24"/>
        <w:szCs w:val="24"/>
        <w:lang w:val="kk-KZ" w:eastAsia="en-US" w:bidi="ar-SA"/>
      </w:rPr>
    </w:lvl>
    <w:lvl w:ilvl="1">
      <w:start w:val="1"/>
      <w:numFmt w:val="decimal"/>
      <w:lvlText w:val="%1.%2."/>
      <w:lvlJc w:val="left"/>
      <w:pPr>
        <w:ind w:left="102" w:hanging="567"/>
      </w:pPr>
      <w:rPr>
        <w:rFonts w:ascii="Times New Roman" w:eastAsia="Times New Roman" w:hAnsi="Times New Roman" w:cs="Times New Roman" w:hint="default"/>
        <w:spacing w:val="-8"/>
        <w:w w:val="100"/>
        <w:sz w:val="24"/>
        <w:szCs w:val="24"/>
        <w:lang w:val="kk-KZ" w:eastAsia="en-US" w:bidi="ar-SA"/>
      </w:rPr>
    </w:lvl>
    <w:lvl w:ilvl="2">
      <w:start w:val="1"/>
      <w:numFmt w:val="decimal"/>
      <w:lvlText w:val="%1.%2.%3."/>
      <w:lvlJc w:val="left"/>
      <w:pPr>
        <w:ind w:left="1234" w:hanging="567"/>
      </w:pPr>
      <w:rPr>
        <w:rFonts w:ascii="Times New Roman" w:eastAsia="Times New Roman" w:hAnsi="Times New Roman" w:cs="Times New Roman" w:hint="default"/>
        <w:w w:val="100"/>
        <w:sz w:val="24"/>
        <w:szCs w:val="24"/>
        <w:lang w:val="kk-KZ" w:eastAsia="en-US" w:bidi="ar-SA"/>
      </w:rPr>
    </w:lvl>
    <w:lvl w:ilvl="3">
      <w:numFmt w:val="bullet"/>
      <w:lvlText w:val="•"/>
      <w:lvlJc w:val="left"/>
      <w:pPr>
        <w:ind w:left="3090" w:hanging="567"/>
      </w:pPr>
      <w:rPr>
        <w:rFonts w:hint="default"/>
        <w:lang w:val="kk-KZ" w:eastAsia="en-US" w:bidi="ar-SA"/>
      </w:rPr>
    </w:lvl>
    <w:lvl w:ilvl="4">
      <w:numFmt w:val="bullet"/>
      <w:lvlText w:val="•"/>
      <w:lvlJc w:val="left"/>
      <w:pPr>
        <w:ind w:left="4015" w:hanging="567"/>
      </w:pPr>
      <w:rPr>
        <w:rFonts w:hint="default"/>
        <w:lang w:val="kk-KZ" w:eastAsia="en-US" w:bidi="ar-SA"/>
      </w:rPr>
    </w:lvl>
    <w:lvl w:ilvl="5">
      <w:numFmt w:val="bullet"/>
      <w:lvlText w:val="•"/>
      <w:lvlJc w:val="left"/>
      <w:pPr>
        <w:ind w:left="4940" w:hanging="567"/>
      </w:pPr>
      <w:rPr>
        <w:rFonts w:hint="default"/>
        <w:lang w:val="kk-KZ" w:eastAsia="en-US" w:bidi="ar-SA"/>
      </w:rPr>
    </w:lvl>
    <w:lvl w:ilvl="6">
      <w:numFmt w:val="bullet"/>
      <w:lvlText w:val="•"/>
      <w:lvlJc w:val="left"/>
      <w:pPr>
        <w:ind w:left="5865" w:hanging="567"/>
      </w:pPr>
      <w:rPr>
        <w:rFonts w:hint="default"/>
        <w:lang w:val="kk-KZ" w:eastAsia="en-US" w:bidi="ar-SA"/>
      </w:rPr>
    </w:lvl>
    <w:lvl w:ilvl="7">
      <w:numFmt w:val="bullet"/>
      <w:lvlText w:val="•"/>
      <w:lvlJc w:val="left"/>
      <w:pPr>
        <w:ind w:left="6790" w:hanging="567"/>
      </w:pPr>
      <w:rPr>
        <w:rFonts w:hint="default"/>
        <w:lang w:val="kk-KZ" w:eastAsia="en-US" w:bidi="ar-SA"/>
      </w:rPr>
    </w:lvl>
    <w:lvl w:ilvl="8">
      <w:numFmt w:val="bullet"/>
      <w:lvlText w:val="•"/>
      <w:lvlJc w:val="left"/>
      <w:pPr>
        <w:ind w:left="7716" w:hanging="567"/>
      </w:pPr>
      <w:rPr>
        <w:rFonts w:hint="default"/>
        <w:lang w:val="kk-KZ" w:eastAsia="en-US" w:bidi="ar-SA"/>
      </w:rPr>
    </w:lvl>
  </w:abstractNum>
  <w:abstractNum w:abstractNumId="19" w15:restartNumberingAfterBreak="0">
    <w:nsid w:val="5AEE1412"/>
    <w:multiLevelType w:val="multilevel"/>
    <w:tmpl w:val="8AF2D9DA"/>
    <w:lvl w:ilvl="0">
      <w:start w:val="1"/>
      <w:numFmt w:val="decimal"/>
      <w:lvlText w:val="%1."/>
      <w:lvlJc w:val="left"/>
      <w:pPr>
        <w:ind w:left="720" w:hanging="360"/>
      </w:pPr>
      <w:rPr>
        <w:rFonts w:ascii="Times New Roman" w:eastAsia="Times New Roman" w:hAnsi="Times New Roman" w:cs="Times New Roman"/>
        <w:b/>
        <w:bCs/>
      </w:rPr>
    </w:lvl>
    <w:lvl w:ilvl="1">
      <w:start w:val="1"/>
      <w:numFmt w:val="decimal"/>
      <w:isLgl/>
      <w:lvlText w:val="%1.%2."/>
      <w:lvlJc w:val="left"/>
      <w:pPr>
        <w:ind w:left="27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FE468C2"/>
    <w:multiLevelType w:val="hybridMultilevel"/>
    <w:tmpl w:val="611E2930"/>
    <w:lvl w:ilvl="0" w:tplc="00900A8E">
      <w:start w:val="2"/>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21" w15:restartNumberingAfterBreak="0">
    <w:nsid w:val="626A5382"/>
    <w:multiLevelType w:val="multilevel"/>
    <w:tmpl w:val="CF4874FA"/>
    <w:lvl w:ilvl="0">
      <w:start w:val="1"/>
      <w:numFmt w:val="decimal"/>
      <w:lvlText w:val="%1."/>
      <w:lvlJc w:val="left"/>
      <w:pPr>
        <w:ind w:left="480" w:hanging="480"/>
      </w:pPr>
      <w:rPr>
        <w:rFonts w:hint="default"/>
        <w:color w:val="000000"/>
      </w:rPr>
    </w:lvl>
    <w:lvl w:ilvl="1">
      <w:start w:val="14"/>
      <w:numFmt w:val="decimal"/>
      <w:lvlText w:val="%1.%2."/>
      <w:lvlJc w:val="left"/>
      <w:pPr>
        <w:ind w:left="801" w:hanging="480"/>
      </w:pPr>
      <w:rPr>
        <w:rFonts w:hint="default"/>
        <w:color w:val="000000"/>
      </w:rPr>
    </w:lvl>
    <w:lvl w:ilvl="2">
      <w:start w:val="1"/>
      <w:numFmt w:val="decimal"/>
      <w:lvlText w:val="%1.%2.%3."/>
      <w:lvlJc w:val="left"/>
      <w:pPr>
        <w:ind w:left="1362" w:hanging="720"/>
      </w:pPr>
      <w:rPr>
        <w:rFonts w:hint="default"/>
        <w:color w:val="000000"/>
      </w:rPr>
    </w:lvl>
    <w:lvl w:ilvl="3">
      <w:start w:val="1"/>
      <w:numFmt w:val="decimal"/>
      <w:lvlText w:val="%1.%2.%3.%4."/>
      <w:lvlJc w:val="left"/>
      <w:pPr>
        <w:ind w:left="1683" w:hanging="72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2685" w:hanging="1080"/>
      </w:pPr>
      <w:rPr>
        <w:rFonts w:hint="default"/>
        <w:color w:val="000000"/>
      </w:rPr>
    </w:lvl>
    <w:lvl w:ilvl="6">
      <w:start w:val="1"/>
      <w:numFmt w:val="decimal"/>
      <w:lvlText w:val="%1.%2.%3.%4.%5.%6.%7."/>
      <w:lvlJc w:val="left"/>
      <w:pPr>
        <w:ind w:left="3366" w:hanging="1440"/>
      </w:pPr>
      <w:rPr>
        <w:rFonts w:hint="default"/>
        <w:color w:val="000000"/>
      </w:rPr>
    </w:lvl>
    <w:lvl w:ilvl="7">
      <w:start w:val="1"/>
      <w:numFmt w:val="decimal"/>
      <w:lvlText w:val="%1.%2.%3.%4.%5.%6.%7.%8."/>
      <w:lvlJc w:val="left"/>
      <w:pPr>
        <w:ind w:left="3687" w:hanging="1440"/>
      </w:pPr>
      <w:rPr>
        <w:rFonts w:hint="default"/>
        <w:color w:val="000000"/>
      </w:rPr>
    </w:lvl>
    <w:lvl w:ilvl="8">
      <w:start w:val="1"/>
      <w:numFmt w:val="decimal"/>
      <w:lvlText w:val="%1.%2.%3.%4.%5.%6.%7.%8.%9."/>
      <w:lvlJc w:val="left"/>
      <w:pPr>
        <w:ind w:left="4368" w:hanging="1800"/>
      </w:pPr>
      <w:rPr>
        <w:rFonts w:hint="default"/>
        <w:color w:val="000000"/>
      </w:rPr>
    </w:lvl>
  </w:abstractNum>
  <w:abstractNum w:abstractNumId="22" w15:restartNumberingAfterBreak="0">
    <w:nsid w:val="63D35B1A"/>
    <w:multiLevelType w:val="multilevel"/>
    <w:tmpl w:val="5A1443D8"/>
    <w:lvl w:ilvl="0">
      <w:start w:val="1"/>
      <w:numFmt w:val="decimal"/>
      <w:lvlText w:val="%1."/>
      <w:lvlJc w:val="left"/>
      <w:pPr>
        <w:ind w:left="480" w:hanging="480"/>
      </w:pPr>
      <w:rPr>
        <w:rFonts w:hint="default"/>
      </w:rPr>
    </w:lvl>
    <w:lvl w:ilvl="1">
      <w:start w:val="11"/>
      <w:numFmt w:val="decimal"/>
      <w:lvlText w:val="%1.%2."/>
      <w:lvlJc w:val="left"/>
      <w:pPr>
        <w:ind w:left="2182"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8AE1D60"/>
    <w:multiLevelType w:val="multilevel"/>
    <w:tmpl w:val="64B02CAC"/>
    <w:lvl w:ilvl="0">
      <w:start w:val="1"/>
      <w:numFmt w:val="decimal"/>
      <w:lvlText w:val="%1."/>
      <w:lvlJc w:val="left"/>
      <w:pPr>
        <w:ind w:left="1234" w:hanging="567"/>
      </w:pPr>
      <w:rPr>
        <w:rFonts w:ascii="Times New Roman" w:eastAsia="Times New Roman" w:hAnsi="Times New Roman" w:cs="Times New Roman" w:hint="default"/>
        <w:b/>
        <w:bCs/>
        <w:w w:val="100"/>
        <w:sz w:val="24"/>
        <w:szCs w:val="24"/>
        <w:lang w:val="kk-KZ" w:eastAsia="en-US" w:bidi="ar-SA"/>
      </w:rPr>
    </w:lvl>
    <w:lvl w:ilvl="1">
      <w:start w:val="1"/>
      <w:numFmt w:val="decimal"/>
      <w:lvlText w:val="%1.%2."/>
      <w:lvlJc w:val="left"/>
      <w:pPr>
        <w:ind w:left="102" w:hanging="567"/>
      </w:pPr>
      <w:rPr>
        <w:rFonts w:ascii="Times New Roman" w:eastAsia="Times New Roman" w:hAnsi="Times New Roman" w:cs="Times New Roman" w:hint="default"/>
        <w:spacing w:val="-8"/>
        <w:w w:val="100"/>
        <w:sz w:val="24"/>
        <w:szCs w:val="24"/>
        <w:lang w:val="kk-KZ" w:eastAsia="en-US" w:bidi="ar-SA"/>
      </w:rPr>
    </w:lvl>
    <w:lvl w:ilvl="2">
      <w:start w:val="1"/>
      <w:numFmt w:val="decimal"/>
      <w:lvlText w:val="%1.%2.%3."/>
      <w:lvlJc w:val="left"/>
      <w:pPr>
        <w:ind w:left="1234" w:hanging="567"/>
      </w:pPr>
      <w:rPr>
        <w:rFonts w:ascii="Times New Roman" w:eastAsia="Times New Roman" w:hAnsi="Times New Roman" w:cs="Times New Roman" w:hint="default"/>
        <w:w w:val="100"/>
        <w:sz w:val="24"/>
        <w:szCs w:val="24"/>
        <w:lang w:val="kk-KZ" w:eastAsia="en-US" w:bidi="ar-SA"/>
      </w:rPr>
    </w:lvl>
    <w:lvl w:ilvl="3">
      <w:numFmt w:val="bullet"/>
      <w:lvlText w:val="•"/>
      <w:lvlJc w:val="left"/>
      <w:pPr>
        <w:ind w:left="3090" w:hanging="567"/>
      </w:pPr>
      <w:rPr>
        <w:rFonts w:hint="default"/>
        <w:lang w:val="kk-KZ" w:eastAsia="en-US" w:bidi="ar-SA"/>
      </w:rPr>
    </w:lvl>
    <w:lvl w:ilvl="4">
      <w:numFmt w:val="bullet"/>
      <w:lvlText w:val="•"/>
      <w:lvlJc w:val="left"/>
      <w:pPr>
        <w:ind w:left="4015" w:hanging="567"/>
      </w:pPr>
      <w:rPr>
        <w:rFonts w:hint="default"/>
        <w:lang w:val="kk-KZ" w:eastAsia="en-US" w:bidi="ar-SA"/>
      </w:rPr>
    </w:lvl>
    <w:lvl w:ilvl="5">
      <w:numFmt w:val="bullet"/>
      <w:lvlText w:val="•"/>
      <w:lvlJc w:val="left"/>
      <w:pPr>
        <w:ind w:left="4940" w:hanging="567"/>
      </w:pPr>
      <w:rPr>
        <w:rFonts w:hint="default"/>
        <w:lang w:val="kk-KZ" w:eastAsia="en-US" w:bidi="ar-SA"/>
      </w:rPr>
    </w:lvl>
    <w:lvl w:ilvl="6">
      <w:numFmt w:val="bullet"/>
      <w:lvlText w:val="•"/>
      <w:lvlJc w:val="left"/>
      <w:pPr>
        <w:ind w:left="5865" w:hanging="567"/>
      </w:pPr>
      <w:rPr>
        <w:rFonts w:hint="default"/>
        <w:lang w:val="kk-KZ" w:eastAsia="en-US" w:bidi="ar-SA"/>
      </w:rPr>
    </w:lvl>
    <w:lvl w:ilvl="7">
      <w:numFmt w:val="bullet"/>
      <w:lvlText w:val="•"/>
      <w:lvlJc w:val="left"/>
      <w:pPr>
        <w:ind w:left="6790" w:hanging="567"/>
      </w:pPr>
      <w:rPr>
        <w:rFonts w:hint="default"/>
        <w:lang w:val="kk-KZ" w:eastAsia="en-US" w:bidi="ar-SA"/>
      </w:rPr>
    </w:lvl>
    <w:lvl w:ilvl="8">
      <w:numFmt w:val="bullet"/>
      <w:lvlText w:val="•"/>
      <w:lvlJc w:val="left"/>
      <w:pPr>
        <w:ind w:left="7716" w:hanging="567"/>
      </w:pPr>
      <w:rPr>
        <w:rFonts w:hint="default"/>
        <w:lang w:val="kk-KZ" w:eastAsia="en-US" w:bidi="ar-SA"/>
      </w:rPr>
    </w:lvl>
  </w:abstractNum>
  <w:abstractNum w:abstractNumId="24" w15:restartNumberingAfterBreak="0">
    <w:nsid w:val="6C7A437A"/>
    <w:multiLevelType w:val="multilevel"/>
    <w:tmpl w:val="A1666BD4"/>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15:restartNumberingAfterBreak="0">
    <w:nsid w:val="71995AAF"/>
    <w:multiLevelType w:val="multilevel"/>
    <w:tmpl w:val="795C2EFA"/>
    <w:lvl w:ilvl="0">
      <w:start w:val="1"/>
      <w:numFmt w:val="decimal"/>
      <w:lvlText w:val="%1."/>
      <w:lvlJc w:val="left"/>
      <w:pPr>
        <w:ind w:left="435" w:hanging="435"/>
      </w:pPr>
      <w:rPr>
        <w:rFonts w:hint="default"/>
        <w:color w:val="000000"/>
        <w:sz w:val="22"/>
      </w:rPr>
    </w:lvl>
    <w:lvl w:ilvl="1">
      <w:start w:val="12"/>
      <w:numFmt w:val="decimal"/>
      <w:lvlText w:val="%1.%2."/>
      <w:lvlJc w:val="left"/>
      <w:pPr>
        <w:ind w:left="-30" w:hanging="435"/>
      </w:pPr>
      <w:rPr>
        <w:rFonts w:hint="default"/>
        <w:color w:val="000000"/>
        <w:sz w:val="22"/>
      </w:rPr>
    </w:lvl>
    <w:lvl w:ilvl="2">
      <w:start w:val="1"/>
      <w:numFmt w:val="decimal"/>
      <w:lvlText w:val="%1.%2.%3."/>
      <w:lvlJc w:val="left"/>
      <w:pPr>
        <w:ind w:left="-210" w:hanging="720"/>
      </w:pPr>
      <w:rPr>
        <w:rFonts w:hint="default"/>
        <w:color w:val="000000"/>
        <w:sz w:val="22"/>
      </w:rPr>
    </w:lvl>
    <w:lvl w:ilvl="3">
      <w:start w:val="1"/>
      <w:numFmt w:val="decimal"/>
      <w:lvlText w:val="%1.%2.%3.%4."/>
      <w:lvlJc w:val="left"/>
      <w:pPr>
        <w:ind w:left="-675" w:hanging="720"/>
      </w:pPr>
      <w:rPr>
        <w:rFonts w:hint="default"/>
        <w:color w:val="000000"/>
        <w:sz w:val="22"/>
      </w:rPr>
    </w:lvl>
    <w:lvl w:ilvl="4">
      <w:start w:val="1"/>
      <w:numFmt w:val="decimal"/>
      <w:lvlText w:val="%1.%2.%3.%4.%5."/>
      <w:lvlJc w:val="left"/>
      <w:pPr>
        <w:ind w:left="-780" w:hanging="1080"/>
      </w:pPr>
      <w:rPr>
        <w:rFonts w:hint="default"/>
        <w:color w:val="000000"/>
        <w:sz w:val="22"/>
      </w:rPr>
    </w:lvl>
    <w:lvl w:ilvl="5">
      <w:start w:val="1"/>
      <w:numFmt w:val="decimal"/>
      <w:lvlText w:val="%1.%2.%3.%4.%5.%6."/>
      <w:lvlJc w:val="left"/>
      <w:pPr>
        <w:ind w:left="-1245" w:hanging="1080"/>
      </w:pPr>
      <w:rPr>
        <w:rFonts w:hint="default"/>
        <w:color w:val="000000"/>
        <w:sz w:val="22"/>
      </w:rPr>
    </w:lvl>
    <w:lvl w:ilvl="6">
      <w:start w:val="1"/>
      <w:numFmt w:val="decimal"/>
      <w:lvlText w:val="%1.%2.%3.%4.%5.%6.%7."/>
      <w:lvlJc w:val="left"/>
      <w:pPr>
        <w:ind w:left="-1350" w:hanging="1440"/>
      </w:pPr>
      <w:rPr>
        <w:rFonts w:hint="default"/>
        <w:color w:val="000000"/>
        <w:sz w:val="22"/>
      </w:rPr>
    </w:lvl>
    <w:lvl w:ilvl="7">
      <w:start w:val="1"/>
      <w:numFmt w:val="decimal"/>
      <w:lvlText w:val="%1.%2.%3.%4.%5.%6.%7.%8."/>
      <w:lvlJc w:val="left"/>
      <w:pPr>
        <w:ind w:left="-1815" w:hanging="1440"/>
      </w:pPr>
      <w:rPr>
        <w:rFonts w:hint="default"/>
        <w:color w:val="000000"/>
        <w:sz w:val="22"/>
      </w:rPr>
    </w:lvl>
    <w:lvl w:ilvl="8">
      <w:start w:val="1"/>
      <w:numFmt w:val="decimal"/>
      <w:lvlText w:val="%1.%2.%3.%4.%5.%6.%7.%8.%9."/>
      <w:lvlJc w:val="left"/>
      <w:pPr>
        <w:ind w:left="-1920" w:hanging="1800"/>
      </w:pPr>
      <w:rPr>
        <w:rFonts w:hint="default"/>
        <w:color w:val="000000"/>
        <w:sz w:val="22"/>
      </w:rPr>
    </w:lvl>
  </w:abstractNum>
  <w:abstractNum w:abstractNumId="26" w15:restartNumberingAfterBreak="0">
    <w:nsid w:val="7B733278"/>
    <w:multiLevelType w:val="hybridMultilevel"/>
    <w:tmpl w:val="93B4F490"/>
    <w:lvl w:ilvl="0" w:tplc="04190011">
      <w:start w:val="1"/>
      <w:numFmt w:val="decimal"/>
      <w:lvlText w:val="%1)"/>
      <w:lvlJc w:val="left"/>
      <w:pPr>
        <w:ind w:left="16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2E7EF9"/>
    <w:multiLevelType w:val="multilevel"/>
    <w:tmpl w:val="64B02CAC"/>
    <w:lvl w:ilvl="0">
      <w:start w:val="1"/>
      <w:numFmt w:val="decimal"/>
      <w:lvlText w:val="%1."/>
      <w:lvlJc w:val="left"/>
      <w:pPr>
        <w:ind w:left="1234" w:hanging="567"/>
      </w:pPr>
      <w:rPr>
        <w:rFonts w:ascii="Times New Roman" w:eastAsia="Times New Roman" w:hAnsi="Times New Roman" w:cs="Times New Roman" w:hint="default"/>
        <w:b/>
        <w:bCs/>
        <w:w w:val="100"/>
        <w:sz w:val="24"/>
        <w:szCs w:val="24"/>
        <w:lang w:val="kk-KZ" w:eastAsia="en-US" w:bidi="ar-SA"/>
      </w:rPr>
    </w:lvl>
    <w:lvl w:ilvl="1">
      <w:start w:val="1"/>
      <w:numFmt w:val="decimal"/>
      <w:lvlText w:val="%1.%2."/>
      <w:lvlJc w:val="left"/>
      <w:pPr>
        <w:ind w:left="102" w:hanging="567"/>
      </w:pPr>
      <w:rPr>
        <w:rFonts w:ascii="Times New Roman" w:eastAsia="Times New Roman" w:hAnsi="Times New Roman" w:cs="Times New Roman" w:hint="default"/>
        <w:spacing w:val="-8"/>
        <w:w w:val="100"/>
        <w:sz w:val="24"/>
        <w:szCs w:val="24"/>
        <w:lang w:val="kk-KZ" w:eastAsia="en-US" w:bidi="ar-SA"/>
      </w:rPr>
    </w:lvl>
    <w:lvl w:ilvl="2">
      <w:start w:val="1"/>
      <w:numFmt w:val="decimal"/>
      <w:lvlText w:val="%1.%2.%3."/>
      <w:lvlJc w:val="left"/>
      <w:pPr>
        <w:ind w:left="1234" w:hanging="567"/>
      </w:pPr>
      <w:rPr>
        <w:rFonts w:ascii="Times New Roman" w:eastAsia="Times New Roman" w:hAnsi="Times New Roman" w:cs="Times New Roman" w:hint="default"/>
        <w:w w:val="100"/>
        <w:sz w:val="24"/>
        <w:szCs w:val="24"/>
        <w:lang w:val="kk-KZ" w:eastAsia="en-US" w:bidi="ar-SA"/>
      </w:rPr>
    </w:lvl>
    <w:lvl w:ilvl="3">
      <w:numFmt w:val="bullet"/>
      <w:lvlText w:val="•"/>
      <w:lvlJc w:val="left"/>
      <w:pPr>
        <w:ind w:left="3090" w:hanging="567"/>
      </w:pPr>
      <w:rPr>
        <w:rFonts w:hint="default"/>
        <w:lang w:val="kk-KZ" w:eastAsia="en-US" w:bidi="ar-SA"/>
      </w:rPr>
    </w:lvl>
    <w:lvl w:ilvl="4">
      <w:numFmt w:val="bullet"/>
      <w:lvlText w:val="•"/>
      <w:lvlJc w:val="left"/>
      <w:pPr>
        <w:ind w:left="4015" w:hanging="567"/>
      </w:pPr>
      <w:rPr>
        <w:rFonts w:hint="default"/>
        <w:lang w:val="kk-KZ" w:eastAsia="en-US" w:bidi="ar-SA"/>
      </w:rPr>
    </w:lvl>
    <w:lvl w:ilvl="5">
      <w:numFmt w:val="bullet"/>
      <w:lvlText w:val="•"/>
      <w:lvlJc w:val="left"/>
      <w:pPr>
        <w:ind w:left="4940" w:hanging="567"/>
      </w:pPr>
      <w:rPr>
        <w:rFonts w:hint="default"/>
        <w:lang w:val="kk-KZ" w:eastAsia="en-US" w:bidi="ar-SA"/>
      </w:rPr>
    </w:lvl>
    <w:lvl w:ilvl="6">
      <w:numFmt w:val="bullet"/>
      <w:lvlText w:val="•"/>
      <w:lvlJc w:val="left"/>
      <w:pPr>
        <w:ind w:left="5865" w:hanging="567"/>
      </w:pPr>
      <w:rPr>
        <w:rFonts w:hint="default"/>
        <w:lang w:val="kk-KZ" w:eastAsia="en-US" w:bidi="ar-SA"/>
      </w:rPr>
    </w:lvl>
    <w:lvl w:ilvl="7">
      <w:numFmt w:val="bullet"/>
      <w:lvlText w:val="•"/>
      <w:lvlJc w:val="left"/>
      <w:pPr>
        <w:ind w:left="6790" w:hanging="567"/>
      </w:pPr>
      <w:rPr>
        <w:rFonts w:hint="default"/>
        <w:lang w:val="kk-KZ" w:eastAsia="en-US" w:bidi="ar-SA"/>
      </w:rPr>
    </w:lvl>
    <w:lvl w:ilvl="8">
      <w:numFmt w:val="bullet"/>
      <w:lvlText w:val="•"/>
      <w:lvlJc w:val="left"/>
      <w:pPr>
        <w:ind w:left="7716" w:hanging="567"/>
      </w:pPr>
      <w:rPr>
        <w:rFonts w:hint="default"/>
        <w:lang w:val="kk-KZ" w:eastAsia="en-US" w:bidi="ar-SA"/>
      </w:rPr>
    </w:lvl>
  </w:abstractNum>
  <w:num w:numId="1">
    <w:abstractNumId w:val="6"/>
  </w:num>
  <w:num w:numId="2">
    <w:abstractNumId w:val="22"/>
  </w:num>
  <w:num w:numId="3">
    <w:abstractNumId w:val="24"/>
  </w:num>
  <w:num w:numId="4">
    <w:abstractNumId w:val="12"/>
  </w:num>
  <w:num w:numId="5">
    <w:abstractNumId w:val="9"/>
  </w:num>
  <w:num w:numId="6">
    <w:abstractNumId w:val="14"/>
  </w:num>
  <w:num w:numId="7">
    <w:abstractNumId w:val="10"/>
  </w:num>
  <w:num w:numId="8">
    <w:abstractNumId w:val="26"/>
  </w:num>
  <w:num w:numId="9">
    <w:abstractNumId w:val="19"/>
  </w:num>
  <w:num w:numId="10">
    <w:abstractNumId w:val="13"/>
  </w:num>
  <w:num w:numId="11">
    <w:abstractNumId w:val="2"/>
  </w:num>
  <w:num w:numId="12">
    <w:abstractNumId w:val="15"/>
  </w:num>
  <w:num w:numId="13">
    <w:abstractNumId w:val="7"/>
  </w:num>
  <w:num w:numId="14">
    <w:abstractNumId w:val="5"/>
  </w:num>
  <w:num w:numId="15">
    <w:abstractNumId w:val="17"/>
  </w:num>
  <w:num w:numId="16">
    <w:abstractNumId w:val="4"/>
  </w:num>
  <w:num w:numId="17">
    <w:abstractNumId w:val="20"/>
  </w:num>
  <w:num w:numId="18">
    <w:abstractNumId w:val="8"/>
  </w:num>
  <w:num w:numId="19">
    <w:abstractNumId w:val="0"/>
  </w:num>
  <w:num w:numId="20">
    <w:abstractNumId w:val="11"/>
  </w:num>
  <w:num w:numId="21">
    <w:abstractNumId w:val="18"/>
  </w:num>
  <w:num w:numId="22">
    <w:abstractNumId w:val="1"/>
  </w:num>
  <w:num w:numId="23">
    <w:abstractNumId w:val="27"/>
  </w:num>
  <w:num w:numId="24">
    <w:abstractNumId w:val="3"/>
  </w:num>
  <w:num w:numId="25">
    <w:abstractNumId w:val="23"/>
  </w:num>
  <w:num w:numId="26">
    <w:abstractNumId w:val="25"/>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trackedChanges" w:enforcement="0"/>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02"/>
    <w:rsid w:val="00000A88"/>
    <w:rsid w:val="00000F8B"/>
    <w:rsid w:val="00017148"/>
    <w:rsid w:val="00034186"/>
    <w:rsid w:val="000368D0"/>
    <w:rsid w:val="00037A39"/>
    <w:rsid w:val="00045069"/>
    <w:rsid w:val="0004771F"/>
    <w:rsid w:val="00053EB0"/>
    <w:rsid w:val="00060193"/>
    <w:rsid w:val="0006131F"/>
    <w:rsid w:val="00073F46"/>
    <w:rsid w:val="0007569A"/>
    <w:rsid w:val="00076752"/>
    <w:rsid w:val="0007741B"/>
    <w:rsid w:val="000B0137"/>
    <w:rsid w:val="000D1552"/>
    <w:rsid w:val="000D720E"/>
    <w:rsid w:val="000E3E11"/>
    <w:rsid w:val="00101C51"/>
    <w:rsid w:val="00102269"/>
    <w:rsid w:val="00107514"/>
    <w:rsid w:val="0013063B"/>
    <w:rsid w:val="0013329A"/>
    <w:rsid w:val="00136595"/>
    <w:rsid w:val="00142916"/>
    <w:rsid w:val="0014761A"/>
    <w:rsid w:val="001563CE"/>
    <w:rsid w:val="00161BFE"/>
    <w:rsid w:val="00163213"/>
    <w:rsid w:val="00175BD9"/>
    <w:rsid w:val="00177F42"/>
    <w:rsid w:val="001841F8"/>
    <w:rsid w:val="001A7C43"/>
    <w:rsid w:val="001B3672"/>
    <w:rsid w:val="001B470E"/>
    <w:rsid w:val="001C0CEC"/>
    <w:rsid w:val="001D08F8"/>
    <w:rsid w:val="001D7C9C"/>
    <w:rsid w:val="001F18D6"/>
    <w:rsid w:val="00224A55"/>
    <w:rsid w:val="00232E58"/>
    <w:rsid w:val="0024281D"/>
    <w:rsid w:val="002457BD"/>
    <w:rsid w:val="0025044E"/>
    <w:rsid w:val="00251F66"/>
    <w:rsid w:val="002624DE"/>
    <w:rsid w:val="00273B03"/>
    <w:rsid w:val="002751CB"/>
    <w:rsid w:val="002871ED"/>
    <w:rsid w:val="00295CAC"/>
    <w:rsid w:val="002972C7"/>
    <w:rsid w:val="002A2C32"/>
    <w:rsid w:val="002B4834"/>
    <w:rsid w:val="002D4243"/>
    <w:rsid w:val="002F0098"/>
    <w:rsid w:val="003005E4"/>
    <w:rsid w:val="00334135"/>
    <w:rsid w:val="0033698F"/>
    <w:rsid w:val="00370463"/>
    <w:rsid w:val="00395351"/>
    <w:rsid w:val="003B1B36"/>
    <w:rsid w:val="003B7518"/>
    <w:rsid w:val="003C099F"/>
    <w:rsid w:val="003E475D"/>
    <w:rsid w:val="003E60E5"/>
    <w:rsid w:val="003F4DC1"/>
    <w:rsid w:val="003F6E75"/>
    <w:rsid w:val="00400092"/>
    <w:rsid w:val="00402E20"/>
    <w:rsid w:val="00444AB3"/>
    <w:rsid w:val="00445AD0"/>
    <w:rsid w:val="00446A96"/>
    <w:rsid w:val="00451255"/>
    <w:rsid w:val="00456FCE"/>
    <w:rsid w:val="00460536"/>
    <w:rsid w:val="00463902"/>
    <w:rsid w:val="00463C89"/>
    <w:rsid w:val="004651C0"/>
    <w:rsid w:val="004719C0"/>
    <w:rsid w:val="004A3268"/>
    <w:rsid w:val="004B4BD9"/>
    <w:rsid w:val="004B5226"/>
    <w:rsid w:val="004B706B"/>
    <w:rsid w:val="004C2F06"/>
    <w:rsid w:val="004D17CF"/>
    <w:rsid w:val="004E2E27"/>
    <w:rsid w:val="004E6675"/>
    <w:rsid w:val="004F13BB"/>
    <w:rsid w:val="00505079"/>
    <w:rsid w:val="005061FB"/>
    <w:rsid w:val="0051187C"/>
    <w:rsid w:val="00520C64"/>
    <w:rsid w:val="00521072"/>
    <w:rsid w:val="00522783"/>
    <w:rsid w:val="00525B5A"/>
    <w:rsid w:val="00531B9D"/>
    <w:rsid w:val="005708A2"/>
    <w:rsid w:val="00580DD5"/>
    <w:rsid w:val="00581E88"/>
    <w:rsid w:val="00593B09"/>
    <w:rsid w:val="005B0AD7"/>
    <w:rsid w:val="005B576C"/>
    <w:rsid w:val="005D1102"/>
    <w:rsid w:val="005E02A3"/>
    <w:rsid w:val="005F6203"/>
    <w:rsid w:val="00600758"/>
    <w:rsid w:val="006009E0"/>
    <w:rsid w:val="00616383"/>
    <w:rsid w:val="00626AA1"/>
    <w:rsid w:val="00664F90"/>
    <w:rsid w:val="00673916"/>
    <w:rsid w:val="00683A27"/>
    <w:rsid w:val="006913D4"/>
    <w:rsid w:val="006A3C83"/>
    <w:rsid w:val="006A3DFF"/>
    <w:rsid w:val="006A60F9"/>
    <w:rsid w:val="006B0E9D"/>
    <w:rsid w:val="006B47CE"/>
    <w:rsid w:val="006C5138"/>
    <w:rsid w:val="006D6375"/>
    <w:rsid w:val="006D76F7"/>
    <w:rsid w:val="006E5BF2"/>
    <w:rsid w:val="006F72B8"/>
    <w:rsid w:val="00703FB2"/>
    <w:rsid w:val="00712982"/>
    <w:rsid w:val="00722533"/>
    <w:rsid w:val="007370C2"/>
    <w:rsid w:val="007414AF"/>
    <w:rsid w:val="00747AE1"/>
    <w:rsid w:val="00763BF4"/>
    <w:rsid w:val="0078294C"/>
    <w:rsid w:val="007841A6"/>
    <w:rsid w:val="007847D7"/>
    <w:rsid w:val="00785A69"/>
    <w:rsid w:val="007B030A"/>
    <w:rsid w:val="007B1954"/>
    <w:rsid w:val="007C35AD"/>
    <w:rsid w:val="007C5642"/>
    <w:rsid w:val="007F0D21"/>
    <w:rsid w:val="007F10CD"/>
    <w:rsid w:val="007F5CF8"/>
    <w:rsid w:val="00823745"/>
    <w:rsid w:val="00823967"/>
    <w:rsid w:val="00823E10"/>
    <w:rsid w:val="0082707A"/>
    <w:rsid w:val="00837EDD"/>
    <w:rsid w:val="00845DD5"/>
    <w:rsid w:val="008503B2"/>
    <w:rsid w:val="0086595D"/>
    <w:rsid w:val="0086607F"/>
    <w:rsid w:val="00883B7D"/>
    <w:rsid w:val="00886446"/>
    <w:rsid w:val="00887EEA"/>
    <w:rsid w:val="00894AE4"/>
    <w:rsid w:val="008B0680"/>
    <w:rsid w:val="008B52E6"/>
    <w:rsid w:val="008C39A1"/>
    <w:rsid w:val="008C3AAC"/>
    <w:rsid w:val="008D5077"/>
    <w:rsid w:val="008F2B57"/>
    <w:rsid w:val="008F4B45"/>
    <w:rsid w:val="008F7F41"/>
    <w:rsid w:val="00903571"/>
    <w:rsid w:val="0090427E"/>
    <w:rsid w:val="009057DE"/>
    <w:rsid w:val="00912799"/>
    <w:rsid w:val="0091493B"/>
    <w:rsid w:val="00930CFB"/>
    <w:rsid w:val="00931DBD"/>
    <w:rsid w:val="0093524D"/>
    <w:rsid w:val="00953B07"/>
    <w:rsid w:val="009715BF"/>
    <w:rsid w:val="00973C9E"/>
    <w:rsid w:val="00974711"/>
    <w:rsid w:val="00975916"/>
    <w:rsid w:val="009812BF"/>
    <w:rsid w:val="00983713"/>
    <w:rsid w:val="009837EF"/>
    <w:rsid w:val="00995924"/>
    <w:rsid w:val="00996F7F"/>
    <w:rsid w:val="00997939"/>
    <w:rsid w:val="009A251C"/>
    <w:rsid w:val="009B141C"/>
    <w:rsid w:val="009C4EA4"/>
    <w:rsid w:val="009D3548"/>
    <w:rsid w:val="009D66E5"/>
    <w:rsid w:val="009E59B0"/>
    <w:rsid w:val="009E7654"/>
    <w:rsid w:val="009F28BC"/>
    <w:rsid w:val="009F688B"/>
    <w:rsid w:val="00A01137"/>
    <w:rsid w:val="00A01567"/>
    <w:rsid w:val="00A016BC"/>
    <w:rsid w:val="00A03D3C"/>
    <w:rsid w:val="00A04623"/>
    <w:rsid w:val="00A147AE"/>
    <w:rsid w:val="00A42E19"/>
    <w:rsid w:val="00A50A8E"/>
    <w:rsid w:val="00A61B89"/>
    <w:rsid w:val="00A66F03"/>
    <w:rsid w:val="00A70AEB"/>
    <w:rsid w:val="00A7199A"/>
    <w:rsid w:val="00A75832"/>
    <w:rsid w:val="00AA1B7D"/>
    <w:rsid w:val="00AA4FAC"/>
    <w:rsid w:val="00AA5724"/>
    <w:rsid w:val="00AC7B3C"/>
    <w:rsid w:val="00AD4754"/>
    <w:rsid w:val="00AE28E7"/>
    <w:rsid w:val="00AE4F68"/>
    <w:rsid w:val="00AE63A8"/>
    <w:rsid w:val="00AF4A38"/>
    <w:rsid w:val="00B044B8"/>
    <w:rsid w:val="00B075D4"/>
    <w:rsid w:val="00B31DA4"/>
    <w:rsid w:val="00B40CB3"/>
    <w:rsid w:val="00B44335"/>
    <w:rsid w:val="00B4763C"/>
    <w:rsid w:val="00B5309E"/>
    <w:rsid w:val="00B5516F"/>
    <w:rsid w:val="00B64F8F"/>
    <w:rsid w:val="00B731AC"/>
    <w:rsid w:val="00BA457D"/>
    <w:rsid w:val="00BA768E"/>
    <w:rsid w:val="00BB6A49"/>
    <w:rsid w:val="00BC444F"/>
    <w:rsid w:val="00BC61A4"/>
    <w:rsid w:val="00C002FD"/>
    <w:rsid w:val="00C012C7"/>
    <w:rsid w:val="00C02A15"/>
    <w:rsid w:val="00C055A6"/>
    <w:rsid w:val="00C07E7B"/>
    <w:rsid w:val="00C175B7"/>
    <w:rsid w:val="00C22727"/>
    <w:rsid w:val="00C364DA"/>
    <w:rsid w:val="00C46B53"/>
    <w:rsid w:val="00C57059"/>
    <w:rsid w:val="00C72674"/>
    <w:rsid w:val="00C815C6"/>
    <w:rsid w:val="00C86289"/>
    <w:rsid w:val="00C95536"/>
    <w:rsid w:val="00C97E9C"/>
    <w:rsid w:val="00CA3036"/>
    <w:rsid w:val="00CB3FF0"/>
    <w:rsid w:val="00CC3719"/>
    <w:rsid w:val="00CE3C72"/>
    <w:rsid w:val="00CE662D"/>
    <w:rsid w:val="00CF7495"/>
    <w:rsid w:val="00D04517"/>
    <w:rsid w:val="00D11F38"/>
    <w:rsid w:val="00D24205"/>
    <w:rsid w:val="00D25C13"/>
    <w:rsid w:val="00D27537"/>
    <w:rsid w:val="00D34E34"/>
    <w:rsid w:val="00D34EF4"/>
    <w:rsid w:val="00D35D83"/>
    <w:rsid w:val="00D418FC"/>
    <w:rsid w:val="00D42DA2"/>
    <w:rsid w:val="00D66787"/>
    <w:rsid w:val="00D726B5"/>
    <w:rsid w:val="00D82031"/>
    <w:rsid w:val="00D860BE"/>
    <w:rsid w:val="00D87A9C"/>
    <w:rsid w:val="00DA0E6B"/>
    <w:rsid w:val="00DA67CD"/>
    <w:rsid w:val="00DE7452"/>
    <w:rsid w:val="00DF5635"/>
    <w:rsid w:val="00E00902"/>
    <w:rsid w:val="00E02505"/>
    <w:rsid w:val="00E04DCE"/>
    <w:rsid w:val="00E20793"/>
    <w:rsid w:val="00E253FB"/>
    <w:rsid w:val="00E26287"/>
    <w:rsid w:val="00E269D4"/>
    <w:rsid w:val="00E37068"/>
    <w:rsid w:val="00E438FE"/>
    <w:rsid w:val="00E7299B"/>
    <w:rsid w:val="00E7632F"/>
    <w:rsid w:val="00E820B4"/>
    <w:rsid w:val="00E83953"/>
    <w:rsid w:val="00E860FF"/>
    <w:rsid w:val="00E90DDD"/>
    <w:rsid w:val="00E93CD2"/>
    <w:rsid w:val="00E96ED8"/>
    <w:rsid w:val="00EB1A1A"/>
    <w:rsid w:val="00EB1DFF"/>
    <w:rsid w:val="00ED573C"/>
    <w:rsid w:val="00EE12A6"/>
    <w:rsid w:val="00EF0D8D"/>
    <w:rsid w:val="00EF7F3B"/>
    <w:rsid w:val="00F043ED"/>
    <w:rsid w:val="00F05F42"/>
    <w:rsid w:val="00F07F00"/>
    <w:rsid w:val="00F24611"/>
    <w:rsid w:val="00F25EB6"/>
    <w:rsid w:val="00F328DF"/>
    <w:rsid w:val="00F35F4F"/>
    <w:rsid w:val="00F44E9A"/>
    <w:rsid w:val="00F46EF4"/>
    <w:rsid w:val="00F52EE4"/>
    <w:rsid w:val="00F76FD1"/>
    <w:rsid w:val="00F84CFA"/>
    <w:rsid w:val="00F86240"/>
    <w:rsid w:val="00F92438"/>
    <w:rsid w:val="00FA0D00"/>
    <w:rsid w:val="00FB12DA"/>
    <w:rsid w:val="00FC6586"/>
    <w:rsid w:val="00FC6E4F"/>
    <w:rsid w:val="00FD4FC5"/>
    <w:rsid w:val="00FF10A8"/>
    <w:rsid w:val="00FF10ED"/>
    <w:rsid w:val="00FF4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F35F"/>
  <w15:docId w15:val="{D5FEED78-8E08-4345-8697-A139F798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642"/>
    <w:rPr>
      <w:rFonts w:ascii="Calibri" w:eastAsia="Calibri" w:hAnsi="Calibri" w:cs="Times New Roman"/>
    </w:rPr>
  </w:style>
  <w:style w:type="paragraph" w:styleId="1">
    <w:name w:val="heading 1"/>
    <w:basedOn w:val="a"/>
    <w:next w:val="a"/>
    <w:link w:val="10"/>
    <w:uiPriority w:val="9"/>
    <w:qFormat/>
    <w:rsid w:val="00997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63902"/>
    <w:pPr>
      <w:keepNext/>
      <w:overflowPunct w:val="0"/>
      <w:autoSpaceDE w:val="0"/>
      <w:autoSpaceDN w:val="0"/>
      <w:adjustRightInd w:val="0"/>
      <w:spacing w:after="0" w:line="240" w:lineRule="auto"/>
      <w:ind w:left="3552" w:firstLine="696"/>
      <w:jc w:val="both"/>
      <w:outlineLvl w:val="1"/>
    </w:pPr>
    <w:rPr>
      <w:rFonts w:ascii="Times New Roman" w:eastAsia="MS Mincho"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63902"/>
    <w:rPr>
      <w:rFonts w:ascii="Times New Roman" w:hAnsi="Times New Roman" w:cs="Times New Roman"/>
      <w:color w:val="000000"/>
    </w:rPr>
  </w:style>
  <w:style w:type="paragraph" w:styleId="a4">
    <w:name w:val="List Paragraph"/>
    <w:basedOn w:val="a"/>
    <w:qFormat/>
    <w:rsid w:val="00463902"/>
    <w:pPr>
      <w:spacing w:after="0" w:line="240" w:lineRule="auto"/>
      <w:ind w:left="720"/>
      <w:contextualSpacing/>
    </w:pPr>
    <w:rPr>
      <w:rFonts w:ascii="Times New Roman" w:eastAsia="Times New Roman" w:hAnsi="Times New Roman"/>
      <w:sz w:val="24"/>
      <w:szCs w:val="24"/>
      <w:lang w:val="en-US"/>
    </w:rPr>
  </w:style>
  <w:style w:type="paragraph" w:styleId="a5">
    <w:name w:val="No Spacing"/>
    <w:uiPriority w:val="1"/>
    <w:qFormat/>
    <w:rsid w:val="00463902"/>
    <w:pPr>
      <w:spacing w:after="0" w:line="240" w:lineRule="auto"/>
    </w:pPr>
    <w:rPr>
      <w:rFonts w:ascii="Calibri" w:eastAsia="Calibri" w:hAnsi="Calibri" w:cs="Times New Roman"/>
    </w:rPr>
  </w:style>
  <w:style w:type="paragraph" w:customStyle="1" w:styleId="j14">
    <w:name w:val="j14"/>
    <w:basedOn w:val="a"/>
    <w:rsid w:val="004639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rsid w:val="00463902"/>
    <w:rPr>
      <w:rFonts w:ascii="Times New Roman" w:eastAsia="MS Mincho" w:hAnsi="Times New Roman" w:cs="Times New Roman"/>
      <w:b/>
      <w:bCs/>
      <w:sz w:val="20"/>
      <w:szCs w:val="20"/>
    </w:rPr>
  </w:style>
  <w:style w:type="paragraph" w:styleId="a6">
    <w:name w:val="header"/>
    <w:basedOn w:val="a"/>
    <w:link w:val="a7"/>
    <w:uiPriority w:val="99"/>
    <w:unhideWhenUsed/>
    <w:rsid w:val="005061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61FB"/>
    <w:rPr>
      <w:rFonts w:ascii="Calibri" w:eastAsia="Calibri" w:hAnsi="Calibri" w:cs="Times New Roman"/>
    </w:rPr>
  </w:style>
  <w:style w:type="paragraph" w:styleId="a8">
    <w:name w:val="footer"/>
    <w:basedOn w:val="a"/>
    <w:link w:val="a9"/>
    <w:uiPriority w:val="99"/>
    <w:unhideWhenUsed/>
    <w:rsid w:val="005061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61FB"/>
    <w:rPr>
      <w:rFonts w:ascii="Calibri" w:eastAsia="Calibri" w:hAnsi="Calibri" w:cs="Times New Roman"/>
    </w:rPr>
  </w:style>
  <w:style w:type="paragraph" w:customStyle="1" w:styleId="Standard">
    <w:name w:val="Standard"/>
    <w:rsid w:val="0004506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045069"/>
    <w:pPr>
      <w:suppressLineNumbers/>
    </w:pPr>
  </w:style>
  <w:style w:type="paragraph" w:styleId="HTML">
    <w:name w:val="HTML Preformatted"/>
    <w:basedOn w:val="a"/>
    <w:link w:val="HTML0"/>
    <w:uiPriority w:val="99"/>
    <w:semiHidden/>
    <w:unhideWhenUsed/>
    <w:rsid w:val="00DA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A67CD"/>
    <w:rPr>
      <w:rFonts w:ascii="Courier New" w:eastAsia="Times New Roman" w:hAnsi="Courier New" w:cs="Courier New"/>
      <w:sz w:val="20"/>
      <w:szCs w:val="20"/>
      <w:lang w:eastAsia="ru-RU"/>
    </w:rPr>
  </w:style>
  <w:style w:type="character" w:styleId="aa">
    <w:name w:val="annotation reference"/>
    <w:basedOn w:val="a0"/>
    <w:uiPriority w:val="99"/>
    <w:semiHidden/>
    <w:unhideWhenUsed/>
    <w:rsid w:val="007414AF"/>
    <w:rPr>
      <w:sz w:val="16"/>
      <w:szCs w:val="16"/>
    </w:rPr>
  </w:style>
  <w:style w:type="paragraph" w:styleId="ab">
    <w:name w:val="annotation text"/>
    <w:basedOn w:val="a"/>
    <w:link w:val="ac"/>
    <w:uiPriority w:val="99"/>
    <w:semiHidden/>
    <w:unhideWhenUsed/>
    <w:rsid w:val="007414AF"/>
    <w:pPr>
      <w:spacing w:line="240" w:lineRule="auto"/>
    </w:pPr>
    <w:rPr>
      <w:sz w:val="20"/>
      <w:szCs w:val="20"/>
    </w:rPr>
  </w:style>
  <w:style w:type="character" w:customStyle="1" w:styleId="ac">
    <w:name w:val="Текст примечания Знак"/>
    <w:basedOn w:val="a0"/>
    <w:link w:val="ab"/>
    <w:uiPriority w:val="99"/>
    <w:semiHidden/>
    <w:rsid w:val="007414AF"/>
    <w:rPr>
      <w:rFonts w:ascii="Calibri" w:eastAsia="Calibri" w:hAnsi="Calibri" w:cs="Times New Roman"/>
      <w:sz w:val="20"/>
      <w:szCs w:val="20"/>
    </w:rPr>
  </w:style>
  <w:style w:type="paragraph" w:styleId="ad">
    <w:name w:val="annotation subject"/>
    <w:basedOn w:val="ab"/>
    <w:next w:val="ab"/>
    <w:link w:val="ae"/>
    <w:uiPriority w:val="99"/>
    <w:semiHidden/>
    <w:unhideWhenUsed/>
    <w:rsid w:val="007414AF"/>
    <w:rPr>
      <w:b/>
      <w:bCs/>
    </w:rPr>
  </w:style>
  <w:style w:type="character" w:customStyle="1" w:styleId="ae">
    <w:name w:val="Тема примечания Знак"/>
    <w:basedOn w:val="ac"/>
    <w:link w:val="ad"/>
    <w:uiPriority w:val="99"/>
    <w:semiHidden/>
    <w:rsid w:val="007414AF"/>
    <w:rPr>
      <w:rFonts w:ascii="Calibri" w:eastAsia="Calibri" w:hAnsi="Calibri" w:cs="Times New Roman"/>
      <w:b/>
      <w:bCs/>
      <w:sz w:val="20"/>
      <w:szCs w:val="20"/>
    </w:rPr>
  </w:style>
  <w:style w:type="paragraph" w:styleId="af">
    <w:name w:val="Balloon Text"/>
    <w:basedOn w:val="a"/>
    <w:link w:val="af0"/>
    <w:uiPriority w:val="99"/>
    <w:semiHidden/>
    <w:unhideWhenUsed/>
    <w:rsid w:val="007414A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414AF"/>
    <w:rPr>
      <w:rFonts w:ascii="Segoe UI" w:eastAsia="Calibri" w:hAnsi="Segoe UI" w:cs="Segoe UI"/>
      <w:sz w:val="18"/>
      <w:szCs w:val="18"/>
    </w:rPr>
  </w:style>
  <w:style w:type="paragraph" w:styleId="af1">
    <w:name w:val="Revision"/>
    <w:hidden/>
    <w:uiPriority w:val="99"/>
    <w:semiHidden/>
    <w:rsid w:val="00D82031"/>
    <w:pPr>
      <w:spacing w:after="0" w:line="240" w:lineRule="auto"/>
    </w:pPr>
    <w:rPr>
      <w:rFonts w:ascii="Calibri" w:eastAsia="Calibri" w:hAnsi="Calibri" w:cs="Times New Roman"/>
    </w:rPr>
  </w:style>
  <w:style w:type="character" w:customStyle="1" w:styleId="af2">
    <w:name w:val="a"/>
    <w:rsid w:val="004D17CF"/>
    <w:rPr>
      <w:color w:val="333399"/>
      <w:u w:val="single"/>
    </w:rPr>
  </w:style>
  <w:style w:type="character" w:customStyle="1" w:styleId="s2">
    <w:name w:val="s2"/>
    <w:rsid w:val="004D17CF"/>
    <w:rPr>
      <w:rFonts w:ascii="Times New Roman" w:hAnsi="Times New Roman" w:cs="Times New Roman" w:hint="default"/>
      <w:color w:val="333399"/>
      <w:u w:val="single"/>
    </w:rPr>
  </w:style>
  <w:style w:type="character" w:customStyle="1" w:styleId="10">
    <w:name w:val="Заголовок 1 Знак"/>
    <w:basedOn w:val="a0"/>
    <w:link w:val="1"/>
    <w:uiPriority w:val="9"/>
    <w:rsid w:val="00997939"/>
    <w:rPr>
      <w:rFonts w:asciiTheme="majorHAnsi" w:eastAsiaTheme="majorEastAsia" w:hAnsiTheme="majorHAnsi" w:cstheme="majorBidi"/>
      <w:color w:val="365F91" w:themeColor="accent1" w:themeShade="BF"/>
      <w:sz w:val="32"/>
      <w:szCs w:val="32"/>
    </w:rPr>
  </w:style>
  <w:style w:type="paragraph" w:styleId="af3">
    <w:name w:val="Body Text"/>
    <w:basedOn w:val="a"/>
    <w:link w:val="af4"/>
    <w:uiPriority w:val="1"/>
    <w:qFormat/>
    <w:rsid w:val="00997939"/>
    <w:pPr>
      <w:widowControl w:val="0"/>
      <w:autoSpaceDE w:val="0"/>
      <w:autoSpaceDN w:val="0"/>
      <w:spacing w:after="0" w:line="240" w:lineRule="auto"/>
      <w:ind w:left="102" w:firstLine="566"/>
      <w:jc w:val="both"/>
    </w:pPr>
    <w:rPr>
      <w:rFonts w:ascii="Times New Roman" w:eastAsia="Times New Roman" w:hAnsi="Times New Roman"/>
      <w:sz w:val="24"/>
      <w:szCs w:val="24"/>
      <w:lang w:val="kk-KZ"/>
    </w:rPr>
  </w:style>
  <w:style w:type="character" w:customStyle="1" w:styleId="af4">
    <w:name w:val="Основной текст Знак"/>
    <w:basedOn w:val="a0"/>
    <w:link w:val="af3"/>
    <w:uiPriority w:val="1"/>
    <w:rsid w:val="00997939"/>
    <w:rPr>
      <w:rFonts w:ascii="Times New Roman" w:eastAsia="Times New Roman" w:hAnsi="Times New Roman" w:cs="Times New Roman"/>
      <w:sz w:val="24"/>
      <w:szCs w:val="24"/>
      <w:lang w:val="kk-KZ"/>
    </w:rPr>
  </w:style>
  <w:style w:type="paragraph" w:customStyle="1" w:styleId="s8">
    <w:name w:val="s8"/>
    <w:basedOn w:val="a"/>
    <w:rsid w:val="00B44335"/>
    <w:pPr>
      <w:spacing w:after="0" w:line="240" w:lineRule="auto"/>
    </w:pPr>
    <w:rPr>
      <w:rFonts w:ascii="Times New Roman" w:eastAsia="Times New Roman" w:hAnsi="Times New Roman"/>
      <w:color w:val="333399"/>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2762">
      <w:bodyDiv w:val="1"/>
      <w:marLeft w:val="0"/>
      <w:marRight w:val="0"/>
      <w:marTop w:val="0"/>
      <w:marBottom w:val="0"/>
      <w:divBdr>
        <w:top w:val="none" w:sz="0" w:space="0" w:color="auto"/>
        <w:left w:val="none" w:sz="0" w:space="0" w:color="auto"/>
        <w:bottom w:val="none" w:sz="0" w:space="0" w:color="auto"/>
        <w:right w:val="none" w:sz="0" w:space="0" w:color="auto"/>
      </w:divBdr>
    </w:div>
    <w:div w:id="300574896">
      <w:bodyDiv w:val="1"/>
      <w:marLeft w:val="0"/>
      <w:marRight w:val="0"/>
      <w:marTop w:val="0"/>
      <w:marBottom w:val="0"/>
      <w:divBdr>
        <w:top w:val="none" w:sz="0" w:space="0" w:color="auto"/>
        <w:left w:val="none" w:sz="0" w:space="0" w:color="auto"/>
        <w:bottom w:val="none" w:sz="0" w:space="0" w:color="auto"/>
        <w:right w:val="none" w:sz="0" w:space="0" w:color="auto"/>
      </w:divBdr>
    </w:div>
    <w:div w:id="385763179">
      <w:bodyDiv w:val="1"/>
      <w:marLeft w:val="0"/>
      <w:marRight w:val="0"/>
      <w:marTop w:val="0"/>
      <w:marBottom w:val="0"/>
      <w:divBdr>
        <w:top w:val="none" w:sz="0" w:space="0" w:color="auto"/>
        <w:left w:val="none" w:sz="0" w:space="0" w:color="auto"/>
        <w:bottom w:val="none" w:sz="0" w:space="0" w:color="auto"/>
        <w:right w:val="none" w:sz="0" w:space="0" w:color="auto"/>
      </w:divBdr>
    </w:div>
    <w:div w:id="687176455">
      <w:bodyDiv w:val="1"/>
      <w:marLeft w:val="0"/>
      <w:marRight w:val="0"/>
      <w:marTop w:val="0"/>
      <w:marBottom w:val="0"/>
      <w:divBdr>
        <w:top w:val="none" w:sz="0" w:space="0" w:color="auto"/>
        <w:left w:val="none" w:sz="0" w:space="0" w:color="auto"/>
        <w:bottom w:val="none" w:sz="0" w:space="0" w:color="auto"/>
        <w:right w:val="none" w:sz="0" w:space="0" w:color="auto"/>
      </w:divBdr>
    </w:div>
    <w:div w:id="749276469">
      <w:bodyDiv w:val="1"/>
      <w:marLeft w:val="0"/>
      <w:marRight w:val="0"/>
      <w:marTop w:val="0"/>
      <w:marBottom w:val="0"/>
      <w:divBdr>
        <w:top w:val="none" w:sz="0" w:space="0" w:color="auto"/>
        <w:left w:val="none" w:sz="0" w:space="0" w:color="auto"/>
        <w:bottom w:val="none" w:sz="0" w:space="0" w:color="auto"/>
        <w:right w:val="none" w:sz="0" w:space="0" w:color="auto"/>
      </w:divBdr>
    </w:div>
    <w:div w:id="979118469">
      <w:bodyDiv w:val="1"/>
      <w:marLeft w:val="0"/>
      <w:marRight w:val="0"/>
      <w:marTop w:val="0"/>
      <w:marBottom w:val="0"/>
      <w:divBdr>
        <w:top w:val="none" w:sz="0" w:space="0" w:color="auto"/>
        <w:left w:val="none" w:sz="0" w:space="0" w:color="auto"/>
        <w:bottom w:val="none" w:sz="0" w:space="0" w:color="auto"/>
        <w:right w:val="none" w:sz="0" w:space="0" w:color="auto"/>
      </w:divBdr>
    </w:div>
    <w:div w:id="1144661778">
      <w:bodyDiv w:val="1"/>
      <w:marLeft w:val="0"/>
      <w:marRight w:val="0"/>
      <w:marTop w:val="0"/>
      <w:marBottom w:val="0"/>
      <w:divBdr>
        <w:top w:val="none" w:sz="0" w:space="0" w:color="auto"/>
        <w:left w:val="none" w:sz="0" w:space="0" w:color="auto"/>
        <w:bottom w:val="none" w:sz="0" w:space="0" w:color="auto"/>
        <w:right w:val="none" w:sz="0" w:space="0" w:color="auto"/>
      </w:divBdr>
    </w:div>
    <w:div w:id="1201360984">
      <w:bodyDiv w:val="1"/>
      <w:marLeft w:val="0"/>
      <w:marRight w:val="0"/>
      <w:marTop w:val="0"/>
      <w:marBottom w:val="0"/>
      <w:divBdr>
        <w:top w:val="none" w:sz="0" w:space="0" w:color="auto"/>
        <w:left w:val="none" w:sz="0" w:space="0" w:color="auto"/>
        <w:bottom w:val="none" w:sz="0" w:space="0" w:color="auto"/>
        <w:right w:val="none" w:sz="0" w:space="0" w:color="auto"/>
      </w:divBdr>
    </w:div>
    <w:div w:id="1258518260">
      <w:bodyDiv w:val="1"/>
      <w:marLeft w:val="0"/>
      <w:marRight w:val="0"/>
      <w:marTop w:val="0"/>
      <w:marBottom w:val="0"/>
      <w:divBdr>
        <w:top w:val="none" w:sz="0" w:space="0" w:color="auto"/>
        <w:left w:val="none" w:sz="0" w:space="0" w:color="auto"/>
        <w:bottom w:val="none" w:sz="0" w:space="0" w:color="auto"/>
        <w:right w:val="none" w:sz="0" w:space="0" w:color="auto"/>
      </w:divBdr>
    </w:div>
    <w:div w:id="1307465984">
      <w:bodyDiv w:val="1"/>
      <w:marLeft w:val="0"/>
      <w:marRight w:val="0"/>
      <w:marTop w:val="0"/>
      <w:marBottom w:val="0"/>
      <w:divBdr>
        <w:top w:val="none" w:sz="0" w:space="0" w:color="auto"/>
        <w:left w:val="none" w:sz="0" w:space="0" w:color="auto"/>
        <w:bottom w:val="none" w:sz="0" w:space="0" w:color="auto"/>
        <w:right w:val="none" w:sz="0" w:space="0" w:color="auto"/>
      </w:divBdr>
    </w:div>
    <w:div w:id="1771051350">
      <w:bodyDiv w:val="1"/>
      <w:marLeft w:val="0"/>
      <w:marRight w:val="0"/>
      <w:marTop w:val="0"/>
      <w:marBottom w:val="0"/>
      <w:divBdr>
        <w:top w:val="none" w:sz="0" w:space="0" w:color="auto"/>
        <w:left w:val="none" w:sz="0" w:space="0" w:color="auto"/>
        <w:bottom w:val="none" w:sz="0" w:space="0" w:color="auto"/>
        <w:right w:val="none" w:sz="0" w:space="0" w:color="auto"/>
      </w:divBdr>
    </w:div>
    <w:div w:id="1870755395">
      <w:bodyDiv w:val="1"/>
      <w:marLeft w:val="0"/>
      <w:marRight w:val="0"/>
      <w:marTop w:val="0"/>
      <w:marBottom w:val="0"/>
      <w:divBdr>
        <w:top w:val="none" w:sz="0" w:space="0" w:color="auto"/>
        <w:left w:val="none" w:sz="0" w:space="0" w:color="auto"/>
        <w:bottom w:val="none" w:sz="0" w:space="0" w:color="auto"/>
        <w:right w:val="none" w:sz="0" w:space="0" w:color="auto"/>
      </w:divBdr>
    </w:div>
    <w:div w:id="1910798237">
      <w:bodyDiv w:val="1"/>
      <w:marLeft w:val="0"/>
      <w:marRight w:val="0"/>
      <w:marTop w:val="0"/>
      <w:marBottom w:val="0"/>
      <w:divBdr>
        <w:top w:val="none" w:sz="0" w:space="0" w:color="auto"/>
        <w:left w:val="none" w:sz="0" w:space="0" w:color="auto"/>
        <w:bottom w:val="none" w:sz="0" w:space="0" w:color="auto"/>
        <w:right w:val="none" w:sz="0" w:space="0" w:color="auto"/>
      </w:divBdr>
    </w:div>
    <w:div w:id="1994944546">
      <w:bodyDiv w:val="1"/>
      <w:marLeft w:val="0"/>
      <w:marRight w:val="0"/>
      <w:marTop w:val="0"/>
      <w:marBottom w:val="0"/>
      <w:divBdr>
        <w:top w:val="none" w:sz="0" w:space="0" w:color="auto"/>
        <w:left w:val="none" w:sz="0" w:space="0" w:color="auto"/>
        <w:bottom w:val="none" w:sz="0" w:space="0" w:color="auto"/>
        <w:right w:val="none" w:sz="0" w:space="0" w:color="auto"/>
      </w:divBdr>
    </w:div>
    <w:div w:id="20404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29133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14C83-F908-46DD-A532-E0846AD8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5475</Words>
  <Characters>31211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SHOOHEART</dc:creator>
  <cp:keywords/>
  <dc:description/>
  <cp:lastModifiedBy>Пользователь Windows</cp:lastModifiedBy>
  <cp:revision>37</cp:revision>
  <dcterms:created xsi:type="dcterms:W3CDTF">2020-06-13T17:57:00Z</dcterms:created>
  <dcterms:modified xsi:type="dcterms:W3CDTF">2020-06-24T09:31:00Z</dcterms:modified>
</cp:coreProperties>
</file>